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86AC6">
      <w:pPr>
        <w:spacing w:line="360" w:lineRule="auto"/>
        <w:jc w:val="center"/>
        <w:rPr>
          <w:rFonts w:hint="eastAsia" w:asciiTheme="minorEastAsia" w:hAnsiTheme="minorEastAsia"/>
          <w:b/>
          <w:sz w:val="44"/>
          <w:szCs w:val="44"/>
          <w:lang w:val="en-US" w:eastAsia="zh-CN"/>
        </w:rPr>
      </w:pPr>
    </w:p>
    <w:p w14:paraId="3A1E1992">
      <w:pPr>
        <w:spacing w:line="360" w:lineRule="auto"/>
        <w:jc w:val="center"/>
        <w:rPr>
          <w:rFonts w:hint="eastAsia" w:asciiTheme="minorEastAsia" w:hAnsiTheme="minorEastAsia"/>
          <w:b/>
          <w:sz w:val="44"/>
          <w:szCs w:val="44"/>
          <w:lang w:val="en-US" w:eastAsia="zh-CN"/>
        </w:rPr>
      </w:pPr>
    </w:p>
    <w:p w14:paraId="4F914D7D">
      <w:pPr>
        <w:spacing w:line="360" w:lineRule="auto"/>
        <w:jc w:val="center"/>
        <w:rPr>
          <w:rFonts w:hint="eastAsia" w:asciiTheme="minorEastAsia" w:hAnsiTheme="minorEastAsia"/>
          <w:b/>
          <w:sz w:val="44"/>
          <w:szCs w:val="44"/>
          <w:lang w:val="en-US" w:eastAsia="zh-CN"/>
        </w:rPr>
      </w:pPr>
      <w:r>
        <w:rPr>
          <w:rFonts w:hint="eastAsia" w:asciiTheme="minorEastAsia" w:hAnsiTheme="minorEastAsia"/>
          <w:b/>
          <w:sz w:val="44"/>
          <w:szCs w:val="44"/>
          <w:lang w:val="en-US" w:eastAsia="zh-CN"/>
        </w:rPr>
        <w:t>梓潼县中医院</w:t>
      </w:r>
    </w:p>
    <w:p w14:paraId="677020C7">
      <w:pPr>
        <w:spacing w:line="360" w:lineRule="auto"/>
        <w:jc w:val="center"/>
        <w:rPr>
          <w:rFonts w:hint="eastAsia" w:asciiTheme="minorEastAsia" w:hAnsiTheme="minorEastAsia"/>
          <w:b/>
          <w:sz w:val="44"/>
          <w:szCs w:val="44"/>
          <w:u w:val="none"/>
          <w:lang w:val="en-US" w:eastAsia="zh-CN"/>
        </w:rPr>
      </w:pPr>
      <w:r>
        <w:rPr>
          <w:rFonts w:hint="eastAsia" w:asciiTheme="minorEastAsia" w:hAnsiTheme="minorEastAsia"/>
          <w:b/>
          <w:sz w:val="44"/>
          <w:szCs w:val="44"/>
          <w:u w:val="none"/>
          <w:lang w:val="en-US" w:eastAsia="zh-CN"/>
        </w:rPr>
        <w:t>放射设备年度检测、环境检测及个人剂量</w:t>
      </w:r>
    </w:p>
    <w:p w14:paraId="5B6EE2EB">
      <w:pPr>
        <w:spacing w:line="360" w:lineRule="auto"/>
        <w:jc w:val="center"/>
        <w:rPr>
          <w:rFonts w:hint="eastAsia" w:asciiTheme="minorEastAsia" w:hAnsiTheme="minorEastAsia" w:eastAsiaTheme="minorEastAsia"/>
          <w:b/>
          <w:sz w:val="44"/>
          <w:szCs w:val="44"/>
          <w:lang w:val="en-US" w:eastAsia="zh-CN"/>
        </w:rPr>
      </w:pPr>
      <w:r>
        <w:rPr>
          <w:rFonts w:hint="eastAsia" w:asciiTheme="minorEastAsia" w:hAnsiTheme="minorEastAsia"/>
          <w:b/>
          <w:sz w:val="44"/>
          <w:szCs w:val="44"/>
          <w:u w:val="none"/>
          <w:lang w:val="en-US" w:eastAsia="zh-CN"/>
        </w:rPr>
        <w:t>服务</w:t>
      </w:r>
      <w:r>
        <w:rPr>
          <w:rFonts w:hint="eastAsia" w:asciiTheme="minorEastAsia" w:hAnsiTheme="minorEastAsia"/>
          <w:b/>
          <w:sz w:val="44"/>
          <w:szCs w:val="44"/>
        </w:rPr>
        <w:t>项目</w:t>
      </w:r>
      <w:r>
        <w:rPr>
          <w:rFonts w:hint="eastAsia" w:asciiTheme="minorEastAsia" w:hAnsiTheme="minorEastAsia"/>
          <w:b/>
          <w:sz w:val="44"/>
          <w:szCs w:val="44"/>
          <w:lang w:val="en-US" w:eastAsia="zh-CN"/>
        </w:rPr>
        <w:t>-三次</w:t>
      </w:r>
    </w:p>
    <w:p w14:paraId="098201D2">
      <w:pPr>
        <w:spacing w:line="360" w:lineRule="auto"/>
        <w:rPr>
          <w:rFonts w:asciiTheme="minorEastAsia" w:hAnsiTheme="minorEastAsia"/>
          <w:sz w:val="56"/>
        </w:rPr>
      </w:pPr>
    </w:p>
    <w:p w14:paraId="73384BAD">
      <w:pPr>
        <w:spacing w:line="360" w:lineRule="auto"/>
        <w:rPr>
          <w:rFonts w:asciiTheme="minorEastAsia" w:hAnsiTheme="minorEastAsia"/>
          <w:sz w:val="56"/>
        </w:rPr>
      </w:pPr>
    </w:p>
    <w:p w14:paraId="0D636D53">
      <w:pPr>
        <w:tabs>
          <w:tab w:val="left" w:pos="3301"/>
        </w:tabs>
        <w:spacing w:line="360" w:lineRule="auto"/>
        <w:jc w:val="center"/>
        <w:rPr>
          <w:rFonts w:hint="eastAsia" w:ascii="宋体" w:hAnsi="宋体" w:eastAsia="宋体"/>
          <w:b/>
          <w:sz w:val="84"/>
          <w:szCs w:val="84"/>
          <w:lang w:eastAsia="zh-CN"/>
        </w:rPr>
      </w:pPr>
      <w:r>
        <w:rPr>
          <w:rFonts w:hint="eastAsia" w:ascii="宋体" w:hAnsi="宋体" w:eastAsia="宋体"/>
          <w:b/>
          <w:sz w:val="84"/>
          <w:szCs w:val="84"/>
          <w:lang w:eastAsia="zh-CN"/>
        </w:rPr>
        <w:t>招</w:t>
      </w:r>
    </w:p>
    <w:p w14:paraId="6451855B">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lang w:eastAsia="zh-CN"/>
        </w:rPr>
        <w:t>标</w:t>
      </w:r>
    </w:p>
    <w:p w14:paraId="0BF2A8B9">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文</w:t>
      </w:r>
    </w:p>
    <w:p w14:paraId="2EF1B3AA">
      <w:pPr>
        <w:tabs>
          <w:tab w:val="left" w:pos="3301"/>
        </w:tabs>
        <w:spacing w:line="360" w:lineRule="auto"/>
        <w:jc w:val="center"/>
        <w:rPr>
          <w:rFonts w:ascii="宋体" w:hAnsi="宋体" w:eastAsia="宋体"/>
          <w:b/>
          <w:sz w:val="84"/>
          <w:szCs w:val="84"/>
        </w:rPr>
      </w:pPr>
      <w:r>
        <w:rPr>
          <w:rFonts w:hint="eastAsia" w:ascii="宋体" w:hAnsi="宋体" w:eastAsia="宋体"/>
          <w:b/>
          <w:sz w:val="84"/>
          <w:szCs w:val="84"/>
        </w:rPr>
        <w:t>件</w:t>
      </w:r>
    </w:p>
    <w:p w14:paraId="613E0B29">
      <w:pPr>
        <w:tabs>
          <w:tab w:val="left" w:pos="3301"/>
        </w:tabs>
        <w:spacing w:line="360" w:lineRule="auto"/>
        <w:jc w:val="center"/>
        <w:rPr>
          <w:rFonts w:asciiTheme="minorEastAsia" w:hAnsiTheme="minorEastAsia"/>
          <w:sz w:val="56"/>
        </w:rPr>
      </w:pPr>
    </w:p>
    <w:p w14:paraId="751291F9">
      <w:pPr>
        <w:tabs>
          <w:tab w:val="left" w:pos="3301"/>
        </w:tabs>
        <w:spacing w:line="360" w:lineRule="auto"/>
        <w:rPr>
          <w:rFonts w:asciiTheme="minorEastAsia" w:hAnsiTheme="minorEastAsia"/>
          <w:sz w:val="56"/>
        </w:rPr>
      </w:pPr>
    </w:p>
    <w:p w14:paraId="0FD8D6E5">
      <w:pPr>
        <w:tabs>
          <w:tab w:val="left" w:pos="3301"/>
        </w:tabs>
        <w:spacing w:line="360" w:lineRule="auto"/>
        <w:jc w:val="center"/>
        <w:rPr>
          <w:rFonts w:hint="eastAsia" w:asciiTheme="minorEastAsia" w:hAnsiTheme="minorEastAsia"/>
          <w:b/>
          <w:sz w:val="36"/>
          <w:szCs w:val="36"/>
          <w:lang w:eastAsia="zh-CN"/>
        </w:rPr>
      </w:pPr>
      <w:r>
        <w:rPr>
          <w:rFonts w:hint="eastAsia" w:asciiTheme="minorEastAsia" w:hAnsiTheme="minorEastAsia"/>
          <w:b/>
          <w:sz w:val="36"/>
          <w:szCs w:val="36"/>
          <w:lang w:eastAsia="zh-CN"/>
        </w:rPr>
        <w:t>梓潼县中医院</w:t>
      </w:r>
    </w:p>
    <w:p w14:paraId="392C90CA">
      <w:pPr>
        <w:tabs>
          <w:tab w:val="left" w:pos="3301"/>
        </w:tabs>
        <w:spacing w:line="360" w:lineRule="auto"/>
        <w:jc w:val="center"/>
        <w:rPr>
          <w:rFonts w:asciiTheme="minorEastAsia" w:hAnsiTheme="minorEastAsia"/>
          <w:b/>
          <w:sz w:val="36"/>
          <w:szCs w:val="36"/>
        </w:rPr>
      </w:pPr>
      <w:r>
        <w:rPr>
          <w:rFonts w:hint="eastAsia" w:asciiTheme="minorEastAsia" w:hAnsiTheme="minorEastAsia"/>
          <w:b/>
          <w:sz w:val="36"/>
          <w:szCs w:val="36"/>
        </w:rPr>
        <w:t>202</w:t>
      </w:r>
      <w:r>
        <w:rPr>
          <w:rFonts w:hint="eastAsia" w:asciiTheme="minorEastAsia" w:hAnsiTheme="minorEastAsia"/>
          <w:b/>
          <w:sz w:val="36"/>
          <w:szCs w:val="36"/>
          <w:lang w:val="en-US" w:eastAsia="zh-CN"/>
        </w:rPr>
        <w:t>5</w:t>
      </w:r>
      <w:r>
        <w:rPr>
          <w:rFonts w:hint="eastAsia" w:asciiTheme="minorEastAsia" w:hAnsiTheme="minorEastAsia"/>
          <w:b/>
          <w:sz w:val="36"/>
          <w:szCs w:val="36"/>
        </w:rPr>
        <w:t>年</w:t>
      </w:r>
      <w:r>
        <w:rPr>
          <w:rFonts w:hint="eastAsia" w:asciiTheme="minorEastAsia" w:hAnsiTheme="minorEastAsia"/>
          <w:b/>
          <w:sz w:val="36"/>
          <w:szCs w:val="36"/>
          <w:lang w:val="en-US" w:eastAsia="zh-CN"/>
        </w:rPr>
        <w:t>7</w:t>
      </w:r>
      <w:r>
        <w:rPr>
          <w:rFonts w:hint="eastAsia" w:asciiTheme="minorEastAsia" w:hAnsiTheme="minorEastAsia"/>
          <w:b/>
          <w:sz w:val="36"/>
          <w:szCs w:val="36"/>
        </w:rPr>
        <w:t>月 编制</w:t>
      </w:r>
    </w:p>
    <w:sdt>
      <w:sdtPr>
        <w:rPr>
          <w:rFonts w:asciiTheme="minorHAnsi" w:hAnsiTheme="minorHAnsi" w:eastAsiaTheme="minorEastAsia" w:cstheme="minorBidi"/>
          <w:b w:val="0"/>
          <w:bCs w:val="0"/>
          <w:color w:val="auto"/>
          <w:kern w:val="2"/>
          <w:sz w:val="21"/>
          <w:szCs w:val="22"/>
          <w:lang w:val="zh-CN"/>
        </w:rPr>
        <w:id w:val="176558509"/>
      </w:sdtPr>
      <w:sdtEndPr>
        <w:rPr>
          <w:rFonts w:asciiTheme="minorHAnsi" w:hAnsiTheme="minorHAnsi" w:eastAsiaTheme="minorEastAsia" w:cstheme="minorBidi"/>
          <w:b w:val="0"/>
          <w:bCs w:val="0"/>
          <w:color w:val="auto"/>
          <w:kern w:val="2"/>
          <w:sz w:val="21"/>
          <w:szCs w:val="22"/>
          <w:lang w:val="zh-CN"/>
        </w:rPr>
      </w:sdtEndPr>
      <w:sdtContent>
        <w:p w14:paraId="4127300D">
          <w:pPr>
            <w:pStyle w:val="27"/>
            <w:spacing w:line="360" w:lineRule="auto"/>
            <w:jc w:val="center"/>
            <w:rPr>
              <w:color w:val="000000" w:themeColor="text1"/>
              <w14:textFill>
                <w14:solidFill>
                  <w14:schemeClr w14:val="tx1"/>
                </w14:solidFill>
              </w14:textFill>
            </w:rPr>
          </w:pPr>
          <w:r>
            <w:rPr>
              <w:color w:val="000000" w:themeColor="text1"/>
              <w:lang w:val="zh-CN"/>
              <w14:textFill>
                <w14:solidFill>
                  <w14:schemeClr w14:val="tx1"/>
                </w14:solidFill>
              </w14:textFill>
            </w:rPr>
            <w:t>目</w:t>
          </w:r>
          <w:r>
            <w:rPr>
              <w:rFonts w:hint="eastAsia"/>
              <w:color w:val="000000" w:themeColor="text1"/>
              <w:lang w:val="zh-CN"/>
              <w14:textFill>
                <w14:solidFill>
                  <w14:schemeClr w14:val="tx1"/>
                </w14:solidFill>
              </w14:textFill>
            </w:rPr>
            <w:t xml:space="preserve">    </w:t>
          </w:r>
          <w:r>
            <w:rPr>
              <w:color w:val="000000" w:themeColor="text1"/>
              <w:lang w:val="zh-CN"/>
              <w14:textFill>
                <w14:solidFill>
                  <w14:schemeClr w14:val="tx1"/>
                </w14:solidFill>
              </w14:textFill>
            </w:rPr>
            <w:t>录</w:t>
          </w:r>
        </w:p>
        <w:p w14:paraId="3A20FD35">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TOC \o "1-3" \h \z \u </w:instrText>
          </w:r>
          <w:r>
            <w:rPr>
              <w:highlight w:val="none"/>
              <w:shd w:val="clear" w:color="auto" w:fill="auto"/>
            </w:rPr>
            <w:fldChar w:fldCharType="separate"/>
          </w:r>
          <w:r>
            <w:rPr>
              <w:highlight w:val="none"/>
              <w:shd w:val="clear" w:color="auto" w:fill="auto"/>
            </w:rPr>
            <w:fldChar w:fldCharType="begin"/>
          </w:r>
          <w:r>
            <w:rPr>
              <w:highlight w:val="none"/>
              <w:shd w:val="clear" w:color="auto" w:fill="auto"/>
            </w:rPr>
            <w:instrText xml:space="preserve"> HYPERLINK \l "_Toc145940131" </w:instrText>
          </w:r>
          <w:r>
            <w:rPr>
              <w:highlight w:val="none"/>
              <w:shd w:val="clear" w:color="auto" w:fill="auto"/>
            </w:rPr>
            <w:fldChar w:fldCharType="separate"/>
          </w:r>
          <w:r>
            <w:rPr>
              <w:rStyle w:val="21"/>
              <w:rFonts w:hint="eastAsia"/>
              <w:highlight w:val="none"/>
              <w:shd w:val="clear" w:color="auto" w:fill="auto"/>
            </w:rPr>
            <w:t>第一章</w:t>
          </w:r>
          <w:r>
            <w:rPr>
              <w:rStyle w:val="21"/>
              <w:highlight w:val="none"/>
              <w:shd w:val="clear" w:color="auto" w:fill="auto"/>
            </w:rPr>
            <w:t xml:space="preserve"> </w:t>
          </w:r>
          <w:r>
            <w:rPr>
              <w:rStyle w:val="21"/>
              <w:rFonts w:hint="eastAsia"/>
              <w:highlight w:val="none"/>
              <w:shd w:val="clear" w:color="auto" w:fill="auto"/>
            </w:rPr>
            <w:t>谈判邀请</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_Toc145940131 \h </w:instrText>
          </w:r>
          <w:r>
            <w:rPr>
              <w:highlight w:val="none"/>
              <w:shd w:val="clear" w:color="auto" w:fill="auto"/>
            </w:rPr>
            <w:fldChar w:fldCharType="separate"/>
          </w:r>
          <w:r>
            <w:rPr>
              <w:highlight w:val="none"/>
              <w:shd w:val="clear" w:color="auto" w:fill="auto"/>
            </w:rPr>
            <w:t>2</w:t>
          </w:r>
          <w:r>
            <w:rPr>
              <w:highlight w:val="none"/>
              <w:shd w:val="clear" w:color="auto" w:fill="auto"/>
            </w:rPr>
            <w:fldChar w:fldCharType="end"/>
          </w:r>
          <w:r>
            <w:rPr>
              <w:highlight w:val="none"/>
              <w:shd w:val="clear" w:color="auto" w:fill="auto"/>
            </w:rPr>
            <w:fldChar w:fldCharType="end"/>
          </w:r>
        </w:p>
        <w:p w14:paraId="4E2158BB">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"_Toc145940132" </w:instrText>
          </w:r>
          <w:r>
            <w:rPr>
              <w:highlight w:val="none"/>
              <w:shd w:val="clear" w:color="auto" w:fill="auto"/>
            </w:rPr>
            <w:fldChar w:fldCharType="separate"/>
          </w:r>
          <w:r>
            <w:rPr>
              <w:rStyle w:val="21"/>
              <w:rFonts w:hint="eastAsia"/>
              <w:highlight w:val="none"/>
              <w:shd w:val="clear" w:color="auto" w:fill="auto"/>
            </w:rPr>
            <w:t>第二章谈判申请人须知</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_Toc145940132 \h </w:instrText>
          </w:r>
          <w:r>
            <w:rPr>
              <w:highlight w:val="none"/>
              <w:shd w:val="clear" w:color="auto" w:fill="auto"/>
            </w:rPr>
            <w:fldChar w:fldCharType="separate"/>
          </w:r>
          <w:r>
            <w:rPr>
              <w:highlight w:val="none"/>
              <w:shd w:val="clear" w:color="auto" w:fill="auto"/>
            </w:rPr>
            <w:t>5</w:t>
          </w:r>
          <w:r>
            <w:rPr>
              <w:highlight w:val="none"/>
              <w:shd w:val="clear" w:color="auto" w:fill="auto"/>
            </w:rPr>
            <w:fldChar w:fldCharType="end"/>
          </w:r>
          <w:r>
            <w:rPr>
              <w:highlight w:val="none"/>
              <w:shd w:val="clear" w:color="auto" w:fill="auto"/>
            </w:rPr>
            <w:fldChar w:fldCharType="end"/>
          </w:r>
        </w:p>
        <w:p w14:paraId="042691FB">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"_Toc145940133"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_Toc145940133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4F35F9B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"_Toc145940134"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二、谈判文件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_Toc145940134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088DAB9C">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"_Toc145940135"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三、谈判响应文件的编制</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_Toc145940135 \h </w:instrText>
          </w:r>
          <w:r>
            <w:rPr>
              <w:highlight w:val="none"/>
              <w:shd w:val="clear" w:color="auto" w:fill="auto"/>
            </w:rPr>
            <w:fldChar w:fldCharType="separate"/>
          </w:r>
          <w:r>
            <w:rPr>
              <w:highlight w:val="none"/>
              <w:shd w:val="clear" w:color="auto" w:fill="auto"/>
            </w:rPr>
            <w:t>6</w:t>
          </w:r>
          <w:r>
            <w:rPr>
              <w:highlight w:val="none"/>
              <w:shd w:val="clear" w:color="auto" w:fill="auto"/>
            </w:rPr>
            <w:fldChar w:fldCharType="end"/>
          </w:r>
          <w:r>
            <w:rPr>
              <w:highlight w:val="none"/>
              <w:shd w:val="clear" w:color="auto" w:fill="auto"/>
            </w:rPr>
            <w:fldChar w:fldCharType="end"/>
          </w:r>
        </w:p>
        <w:p w14:paraId="20747AB9">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"_Toc145940136" </w:instrText>
          </w:r>
          <w:r>
            <w:rPr>
              <w:highlight w:val="none"/>
              <w:shd w:val="clear" w:color="auto" w:fill="auto"/>
            </w:rPr>
            <w:fldChar w:fldCharType="separate"/>
          </w:r>
          <w:r>
            <w:rPr>
              <w:rStyle w:val="21"/>
              <w:rFonts w:hint="eastAsia" w:asciiTheme="minorEastAsia" w:hAnsiTheme="minorEastAsia"/>
              <w:b/>
              <w:highlight w:val="none"/>
              <w:shd w:val="clear" w:color="auto" w:fill="auto"/>
            </w:rPr>
            <w:t>四、谈判响应文件的递交</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_Toc145940136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728C04A8">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"_Toc145940137" </w:instrText>
          </w:r>
          <w:r>
            <w:rPr>
              <w:highlight w:val="none"/>
              <w:shd w:val="clear" w:color="auto" w:fill="auto"/>
            </w:rPr>
            <w:fldChar w:fldCharType="separate"/>
          </w:r>
          <w:r>
            <w:rPr>
              <w:rStyle w:val="21"/>
              <w:rFonts w:hint="eastAsia"/>
              <w:highlight w:val="none"/>
              <w:shd w:val="clear" w:color="auto" w:fill="auto"/>
            </w:rPr>
            <w:t>第三章</w:t>
          </w:r>
          <w:r>
            <w:rPr>
              <w:rStyle w:val="21"/>
              <w:highlight w:val="none"/>
              <w:shd w:val="clear" w:color="auto" w:fill="auto"/>
            </w:rPr>
            <w:t xml:space="preserve"> </w:t>
          </w:r>
          <w:r>
            <w:rPr>
              <w:rStyle w:val="21"/>
              <w:rFonts w:hint="eastAsia"/>
              <w:highlight w:val="none"/>
              <w:shd w:val="clear" w:color="auto" w:fill="auto"/>
            </w:rPr>
            <w:t>采购内容及其他要求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_Toc145940137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58B2ABA3">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"_Toc145940138" </w:instrText>
          </w:r>
          <w:r>
            <w:rPr>
              <w:highlight w:val="none"/>
              <w:shd w:val="clear" w:color="auto" w:fill="auto"/>
            </w:rPr>
            <w:fldChar w:fldCharType="separate"/>
          </w:r>
          <w:r>
            <w:rPr>
              <w:rStyle w:val="21"/>
              <w:rFonts w:hint="eastAsia" w:asciiTheme="minorEastAsia" w:hAnsiTheme="minorEastAsia"/>
              <w:b/>
              <w:highlight w:val="none"/>
              <w:shd w:val="clear" w:color="auto" w:fill="auto"/>
            </w:rPr>
            <w:t>一、采购要求</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_Toc145940138 \h </w:instrText>
          </w:r>
          <w:r>
            <w:rPr>
              <w:highlight w:val="none"/>
              <w:shd w:val="clear" w:color="auto" w:fill="auto"/>
            </w:rPr>
            <w:fldChar w:fldCharType="separate"/>
          </w:r>
          <w:r>
            <w:rPr>
              <w:highlight w:val="none"/>
              <w:shd w:val="clear" w:color="auto" w:fill="auto"/>
            </w:rPr>
            <w:t>7</w:t>
          </w:r>
          <w:r>
            <w:rPr>
              <w:highlight w:val="none"/>
              <w:shd w:val="clear" w:color="auto" w:fill="auto"/>
            </w:rPr>
            <w:fldChar w:fldCharType="end"/>
          </w:r>
          <w:r>
            <w:rPr>
              <w:highlight w:val="none"/>
              <w:shd w:val="clear" w:color="auto" w:fill="auto"/>
            </w:rPr>
            <w:fldChar w:fldCharType="end"/>
          </w:r>
        </w:p>
        <w:p w14:paraId="7DD72A6A">
          <w:pPr>
            <w:pStyle w:val="15"/>
            <w:keepNext w:val="0"/>
            <w:keepLines w:val="0"/>
            <w:pageBreakBefore w:val="0"/>
            <w:widowControl w:val="0"/>
            <w:tabs>
              <w:tab w:val="left" w:pos="1260"/>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"_Toc145940139" </w:instrText>
          </w:r>
          <w:r>
            <w:rPr>
              <w:highlight w:val="none"/>
              <w:shd w:val="clear" w:color="auto" w:fill="auto"/>
            </w:rPr>
            <w:fldChar w:fldCharType="separate"/>
          </w:r>
          <w:r>
            <w:rPr>
              <w:rStyle w:val="21"/>
              <w:rFonts w:hint="eastAsia" w:asciiTheme="minorEastAsia" w:hAnsiTheme="minorEastAsia"/>
              <w:b/>
              <w:highlight w:val="none"/>
              <w:shd w:val="clear" w:color="auto" w:fill="auto"/>
            </w:rPr>
            <w:t>二、商务条款</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_Toc145940139 \h </w:instrText>
          </w:r>
          <w:r>
            <w:rPr>
              <w:highlight w:val="none"/>
              <w:shd w:val="clear" w:color="auto" w:fill="auto"/>
            </w:rPr>
            <w:fldChar w:fldCharType="separate"/>
          </w:r>
          <w:r>
            <w:rPr>
              <w:highlight w:val="none"/>
              <w:shd w:val="clear" w:color="auto" w:fill="auto"/>
            </w:rPr>
            <w:t>12</w:t>
          </w:r>
          <w:r>
            <w:rPr>
              <w:highlight w:val="none"/>
              <w:shd w:val="clear" w:color="auto" w:fill="auto"/>
            </w:rPr>
            <w:fldChar w:fldCharType="end"/>
          </w:r>
          <w:r>
            <w:rPr>
              <w:highlight w:val="none"/>
              <w:shd w:val="clear" w:color="auto" w:fill="auto"/>
            </w:rPr>
            <w:fldChar w:fldCharType="end"/>
          </w:r>
        </w:p>
        <w:p w14:paraId="43EA2DE1">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"_Toc145940140" </w:instrText>
          </w:r>
          <w:r>
            <w:rPr>
              <w:highlight w:val="none"/>
              <w:shd w:val="clear" w:color="auto" w:fill="auto"/>
            </w:rPr>
            <w:fldChar w:fldCharType="separate"/>
          </w:r>
          <w:r>
            <w:rPr>
              <w:rStyle w:val="21"/>
              <w:rFonts w:hint="eastAsia"/>
              <w:highlight w:val="none"/>
              <w:shd w:val="clear" w:color="auto" w:fill="auto"/>
            </w:rPr>
            <w:t>第四章</w:t>
          </w:r>
          <w:r>
            <w:rPr>
              <w:rStyle w:val="21"/>
              <w:highlight w:val="none"/>
              <w:shd w:val="clear" w:color="auto" w:fill="auto"/>
            </w:rPr>
            <w:t xml:space="preserve"> </w:t>
          </w:r>
          <w:r>
            <w:rPr>
              <w:rStyle w:val="21"/>
              <w:rFonts w:hint="eastAsia"/>
              <w:highlight w:val="none"/>
              <w:shd w:val="clear" w:color="auto" w:fill="auto"/>
            </w:rPr>
            <w:t>评选办法和标准</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_Toc145940140 \h </w:instrText>
          </w:r>
          <w:r>
            <w:rPr>
              <w:highlight w:val="none"/>
              <w:shd w:val="clear" w:color="auto" w:fill="auto"/>
            </w:rPr>
            <w:fldChar w:fldCharType="separate"/>
          </w:r>
          <w:r>
            <w:rPr>
              <w:highlight w:val="none"/>
              <w:shd w:val="clear" w:color="auto" w:fill="auto"/>
            </w:rPr>
            <w:t>13</w:t>
          </w:r>
          <w:r>
            <w:rPr>
              <w:highlight w:val="none"/>
              <w:shd w:val="clear" w:color="auto" w:fill="auto"/>
            </w:rPr>
            <w:fldChar w:fldCharType="end"/>
          </w:r>
          <w:r>
            <w:rPr>
              <w:highlight w:val="none"/>
              <w:shd w:val="clear" w:color="auto" w:fill="auto"/>
            </w:rPr>
            <w:fldChar w:fldCharType="end"/>
          </w:r>
        </w:p>
        <w:p w14:paraId="1EE00E99">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"_Toc145940141" </w:instrText>
          </w:r>
          <w:r>
            <w:rPr>
              <w:highlight w:val="none"/>
              <w:shd w:val="clear" w:color="auto" w:fill="auto"/>
            </w:rPr>
            <w:fldChar w:fldCharType="separate"/>
          </w:r>
          <w:r>
            <w:rPr>
              <w:rStyle w:val="21"/>
              <w:rFonts w:asciiTheme="minorEastAsia" w:hAnsiTheme="minorEastAsia"/>
              <w:b/>
              <w:highlight w:val="none"/>
              <w:shd w:val="clear" w:color="auto" w:fill="auto"/>
            </w:rPr>
            <w:t>1</w:t>
          </w:r>
          <w:r>
            <w:rPr>
              <w:rStyle w:val="21"/>
              <w:rFonts w:hint="eastAsia" w:asciiTheme="minorEastAsia" w:hAnsiTheme="minorEastAsia"/>
              <w:b/>
              <w:highlight w:val="none"/>
              <w:shd w:val="clear" w:color="auto" w:fill="auto"/>
            </w:rPr>
            <w:t>．总则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_Toc145940141 \h </w:instrText>
          </w:r>
          <w:r>
            <w:rPr>
              <w:highlight w:val="none"/>
              <w:shd w:val="clear" w:color="auto" w:fill="auto"/>
            </w:rPr>
            <w:fldChar w:fldCharType="separate"/>
          </w:r>
          <w:r>
            <w:rPr>
              <w:highlight w:val="none"/>
              <w:shd w:val="clear" w:color="auto" w:fill="auto"/>
            </w:rPr>
            <w:t>13</w:t>
          </w:r>
          <w:r>
            <w:rPr>
              <w:highlight w:val="none"/>
              <w:shd w:val="clear" w:color="auto" w:fill="auto"/>
            </w:rPr>
            <w:fldChar w:fldCharType="end"/>
          </w:r>
          <w:r>
            <w:rPr>
              <w:highlight w:val="none"/>
              <w:shd w:val="clear" w:color="auto" w:fill="auto"/>
            </w:rPr>
            <w:fldChar w:fldCharType="end"/>
          </w:r>
        </w:p>
        <w:p w14:paraId="17063A3D">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"_Toc145940142" </w:instrText>
          </w:r>
          <w:r>
            <w:rPr>
              <w:highlight w:val="none"/>
              <w:shd w:val="clear" w:color="auto" w:fill="auto"/>
            </w:rPr>
            <w:fldChar w:fldCharType="separate"/>
          </w:r>
          <w:r>
            <w:rPr>
              <w:rStyle w:val="21"/>
              <w:rFonts w:asciiTheme="minorEastAsia" w:hAnsiTheme="minorEastAsia"/>
              <w:b/>
              <w:highlight w:val="none"/>
              <w:shd w:val="clear" w:color="auto" w:fill="auto"/>
            </w:rPr>
            <w:t>2</w:t>
          </w:r>
          <w:r>
            <w:rPr>
              <w:rStyle w:val="21"/>
              <w:rFonts w:hint="eastAsia" w:asciiTheme="minorEastAsia" w:hAnsiTheme="minorEastAsia"/>
              <w:b/>
              <w:highlight w:val="none"/>
              <w:shd w:val="clear" w:color="auto" w:fill="auto"/>
            </w:rPr>
            <w:t>．评标委员会</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_Toc145940142 \h </w:instrText>
          </w:r>
          <w:r>
            <w:rPr>
              <w:highlight w:val="none"/>
              <w:shd w:val="clear" w:color="auto" w:fill="auto"/>
            </w:rPr>
            <w:fldChar w:fldCharType="separate"/>
          </w:r>
          <w:r>
            <w:rPr>
              <w:highlight w:val="none"/>
              <w:shd w:val="clear" w:color="auto" w:fill="auto"/>
            </w:rPr>
            <w:t>13</w:t>
          </w:r>
          <w:r>
            <w:rPr>
              <w:highlight w:val="none"/>
              <w:shd w:val="clear" w:color="auto" w:fill="auto"/>
            </w:rPr>
            <w:fldChar w:fldCharType="end"/>
          </w:r>
          <w:r>
            <w:rPr>
              <w:highlight w:val="none"/>
              <w:shd w:val="clear" w:color="auto" w:fill="auto"/>
            </w:rPr>
            <w:fldChar w:fldCharType="end"/>
          </w:r>
        </w:p>
        <w:p w14:paraId="22C34551">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"_Toc145940143" </w:instrText>
          </w:r>
          <w:r>
            <w:rPr>
              <w:highlight w:val="none"/>
              <w:shd w:val="clear" w:color="auto" w:fill="auto"/>
            </w:rPr>
            <w:fldChar w:fldCharType="separate"/>
          </w:r>
          <w:r>
            <w:rPr>
              <w:rStyle w:val="21"/>
              <w:rFonts w:asciiTheme="minorEastAsia" w:hAnsiTheme="minorEastAsia"/>
              <w:b/>
              <w:highlight w:val="none"/>
              <w:shd w:val="clear" w:color="auto" w:fill="auto"/>
            </w:rPr>
            <w:t>3</w:t>
          </w:r>
          <w:r>
            <w:rPr>
              <w:rStyle w:val="21"/>
              <w:rFonts w:hint="eastAsia" w:asciiTheme="minorEastAsia" w:hAnsiTheme="minorEastAsia"/>
              <w:b/>
              <w:highlight w:val="none"/>
              <w:shd w:val="clear" w:color="auto" w:fill="auto"/>
            </w:rPr>
            <w:t>．评审</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_Toc145940143 \h </w:instrText>
          </w:r>
          <w:r>
            <w:rPr>
              <w:highlight w:val="none"/>
              <w:shd w:val="clear" w:color="auto" w:fill="auto"/>
            </w:rPr>
            <w:fldChar w:fldCharType="separate"/>
          </w:r>
          <w:r>
            <w:rPr>
              <w:highlight w:val="none"/>
              <w:shd w:val="clear" w:color="auto" w:fill="auto"/>
            </w:rPr>
            <w:t>13</w:t>
          </w:r>
          <w:r>
            <w:rPr>
              <w:highlight w:val="none"/>
              <w:shd w:val="clear" w:color="auto" w:fill="auto"/>
            </w:rPr>
            <w:fldChar w:fldCharType="end"/>
          </w:r>
          <w:r>
            <w:rPr>
              <w:highlight w:val="none"/>
              <w:shd w:val="clear" w:color="auto" w:fill="auto"/>
            </w:rPr>
            <w:fldChar w:fldCharType="end"/>
          </w:r>
        </w:p>
        <w:p w14:paraId="21BB388D">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"_Toc145940144" </w:instrText>
          </w:r>
          <w:r>
            <w:rPr>
              <w:highlight w:val="none"/>
              <w:shd w:val="clear" w:color="auto" w:fill="auto"/>
            </w:rPr>
            <w:fldChar w:fldCharType="separate"/>
          </w:r>
          <w:r>
            <w:rPr>
              <w:rStyle w:val="21"/>
              <w:rFonts w:asciiTheme="minorEastAsia" w:hAnsiTheme="minorEastAsia"/>
              <w:b/>
              <w:highlight w:val="none"/>
              <w:shd w:val="clear" w:color="auto" w:fill="auto"/>
            </w:rPr>
            <w:t>4</w:t>
          </w:r>
          <w:r>
            <w:rPr>
              <w:rStyle w:val="21"/>
              <w:rFonts w:hint="eastAsia" w:asciiTheme="minorEastAsia" w:hAnsiTheme="minorEastAsia"/>
              <w:b/>
              <w:highlight w:val="none"/>
              <w:shd w:val="clear" w:color="auto" w:fill="auto"/>
            </w:rPr>
            <w:t>．中选</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_Toc145940144 \h </w:instrText>
          </w:r>
          <w:r>
            <w:rPr>
              <w:highlight w:val="none"/>
              <w:shd w:val="clear" w:color="auto" w:fill="auto"/>
            </w:rPr>
            <w:fldChar w:fldCharType="separate"/>
          </w:r>
          <w:r>
            <w:rPr>
              <w:highlight w:val="none"/>
              <w:shd w:val="clear" w:color="auto" w:fill="auto"/>
            </w:rPr>
            <w:t>13</w:t>
          </w:r>
          <w:r>
            <w:rPr>
              <w:highlight w:val="none"/>
              <w:shd w:val="clear" w:color="auto" w:fill="auto"/>
            </w:rPr>
            <w:fldChar w:fldCharType="end"/>
          </w:r>
          <w:r>
            <w:rPr>
              <w:highlight w:val="none"/>
              <w:shd w:val="clear" w:color="auto" w:fill="auto"/>
            </w:rPr>
            <w:fldChar w:fldCharType="end"/>
          </w:r>
        </w:p>
        <w:p w14:paraId="57744A7E">
          <w:pPr>
            <w:pStyle w:val="13"/>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"_Toc145940145" </w:instrText>
          </w:r>
          <w:r>
            <w:rPr>
              <w:highlight w:val="none"/>
              <w:shd w:val="clear" w:color="auto" w:fill="auto"/>
            </w:rPr>
            <w:fldChar w:fldCharType="separate"/>
          </w:r>
          <w:r>
            <w:rPr>
              <w:rStyle w:val="21"/>
              <w:rFonts w:hint="eastAsia"/>
              <w:highlight w:val="none"/>
              <w:shd w:val="clear" w:color="auto" w:fill="auto"/>
            </w:rPr>
            <w:t>第五章</w:t>
          </w:r>
          <w:r>
            <w:rPr>
              <w:rStyle w:val="21"/>
              <w:highlight w:val="none"/>
              <w:shd w:val="clear" w:color="auto" w:fill="auto"/>
            </w:rPr>
            <w:t xml:space="preserve"> </w:t>
          </w:r>
          <w:r>
            <w:rPr>
              <w:rStyle w:val="21"/>
              <w:rFonts w:hint="eastAsia"/>
              <w:highlight w:val="none"/>
              <w:shd w:val="clear" w:color="auto" w:fill="auto"/>
            </w:rPr>
            <w:t>响应文件格式</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_Toc145940145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714E95E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"_Toc145940146" </w:instrText>
          </w:r>
          <w:r>
            <w:rPr>
              <w:highlight w:val="none"/>
              <w:shd w:val="clear" w:color="auto" w:fill="auto"/>
            </w:rPr>
            <w:fldChar w:fldCharType="separate"/>
          </w:r>
          <w:r>
            <w:rPr>
              <w:rStyle w:val="21"/>
              <w:rFonts w:hint="eastAsia" w:asciiTheme="minorEastAsia" w:hAnsiTheme="minorEastAsia" w:cstheme="minorEastAsia"/>
              <w:highlight w:val="none"/>
              <w:shd w:val="clear" w:color="auto" w:fill="auto"/>
            </w:rPr>
            <w:t>响应文件封面</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_Toc145940146 \h </w:instrText>
          </w:r>
          <w:r>
            <w:rPr>
              <w:highlight w:val="none"/>
              <w:shd w:val="clear" w:color="auto" w:fill="auto"/>
            </w:rPr>
            <w:fldChar w:fldCharType="separate"/>
          </w:r>
          <w:r>
            <w:rPr>
              <w:highlight w:val="none"/>
              <w:shd w:val="clear" w:color="auto" w:fill="auto"/>
            </w:rPr>
            <w:t>14</w:t>
          </w:r>
          <w:r>
            <w:rPr>
              <w:highlight w:val="none"/>
              <w:shd w:val="clear" w:color="auto" w:fill="auto"/>
            </w:rPr>
            <w:fldChar w:fldCharType="end"/>
          </w:r>
          <w:r>
            <w:rPr>
              <w:highlight w:val="none"/>
              <w:shd w:val="clear" w:color="auto" w:fill="auto"/>
            </w:rPr>
            <w:fldChar w:fldCharType="end"/>
          </w:r>
        </w:p>
        <w:p w14:paraId="6FAAFBC8">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"_Toc145940147" </w:instrText>
          </w:r>
          <w:r>
            <w:rPr>
              <w:highlight w:val="none"/>
              <w:shd w:val="clear" w:color="auto" w:fill="auto"/>
            </w:rPr>
            <w:fldChar w:fldCharType="separate"/>
          </w:r>
          <w:r>
            <w:rPr>
              <w:rStyle w:val="21"/>
              <w:rFonts w:hint="eastAsia" w:ascii="宋体" w:hAnsi="宋体"/>
              <w:highlight w:val="none"/>
              <w:shd w:val="clear" w:color="auto" w:fill="auto"/>
            </w:rPr>
            <w:t>投标函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_Toc145940147 \h </w:instrText>
          </w:r>
          <w:r>
            <w:rPr>
              <w:highlight w:val="none"/>
              <w:shd w:val="clear" w:color="auto" w:fill="auto"/>
            </w:rPr>
            <w:fldChar w:fldCharType="separate"/>
          </w:r>
          <w:r>
            <w:rPr>
              <w:highlight w:val="none"/>
              <w:shd w:val="clear" w:color="auto" w:fill="auto"/>
            </w:rPr>
            <w:t>15</w:t>
          </w:r>
          <w:r>
            <w:rPr>
              <w:highlight w:val="none"/>
              <w:shd w:val="clear" w:color="auto" w:fill="auto"/>
            </w:rPr>
            <w:fldChar w:fldCharType="end"/>
          </w:r>
          <w:r>
            <w:rPr>
              <w:highlight w:val="none"/>
              <w:shd w:val="clear" w:color="auto" w:fill="auto"/>
            </w:rPr>
            <w:fldChar w:fldCharType="end"/>
          </w:r>
        </w:p>
        <w:p w14:paraId="43ECB9D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"_Toc145940148" </w:instrText>
          </w:r>
          <w:r>
            <w:rPr>
              <w:highlight w:val="none"/>
              <w:shd w:val="clear" w:color="auto" w:fill="auto"/>
            </w:rPr>
            <w:fldChar w:fldCharType="separate"/>
          </w:r>
          <w:r>
            <w:rPr>
              <w:rStyle w:val="21"/>
              <w:rFonts w:hint="eastAsia" w:ascii="宋体" w:hAnsi="宋体"/>
              <w:highlight w:val="none"/>
              <w:shd w:val="clear" w:color="auto" w:fill="auto"/>
            </w:rPr>
            <w:t>法定代表人身份证明</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_Toc145940148 \h </w:instrText>
          </w:r>
          <w:r>
            <w:rPr>
              <w:highlight w:val="none"/>
              <w:shd w:val="clear" w:color="auto" w:fill="auto"/>
            </w:rPr>
            <w:fldChar w:fldCharType="separate"/>
          </w:r>
          <w:r>
            <w:rPr>
              <w:highlight w:val="none"/>
              <w:shd w:val="clear" w:color="auto" w:fill="auto"/>
            </w:rPr>
            <w:t>16</w:t>
          </w:r>
          <w:r>
            <w:rPr>
              <w:highlight w:val="none"/>
              <w:shd w:val="clear" w:color="auto" w:fill="auto"/>
            </w:rPr>
            <w:fldChar w:fldCharType="end"/>
          </w:r>
          <w:r>
            <w:rPr>
              <w:highlight w:val="none"/>
              <w:shd w:val="clear" w:color="auto" w:fill="auto"/>
            </w:rPr>
            <w:fldChar w:fldCharType="end"/>
          </w:r>
        </w:p>
        <w:p w14:paraId="5C90545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"_Toc145940149" </w:instrText>
          </w:r>
          <w:r>
            <w:rPr>
              <w:highlight w:val="none"/>
              <w:shd w:val="clear" w:color="auto" w:fill="auto"/>
            </w:rPr>
            <w:fldChar w:fldCharType="separate"/>
          </w:r>
          <w:r>
            <w:rPr>
              <w:rStyle w:val="21"/>
              <w:rFonts w:hint="eastAsia" w:ascii="宋体" w:hAnsi="宋体"/>
              <w:b/>
              <w:highlight w:val="none"/>
              <w:shd w:val="clear" w:color="auto" w:fill="auto"/>
            </w:rPr>
            <w:t>授权委托书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_Toc145940149 \h </w:instrText>
          </w:r>
          <w:r>
            <w:rPr>
              <w:highlight w:val="none"/>
              <w:shd w:val="clear" w:color="auto" w:fill="auto"/>
            </w:rPr>
            <w:fldChar w:fldCharType="separate"/>
          </w:r>
          <w:r>
            <w:rPr>
              <w:highlight w:val="none"/>
              <w:shd w:val="clear" w:color="auto" w:fill="auto"/>
            </w:rPr>
            <w:t>16</w:t>
          </w:r>
          <w:r>
            <w:rPr>
              <w:highlight w:val="none"/>
              <w:shd w:val="clear" w:color="auto" w:fill="auto"/>
            </w:rPr>
            <w:fldChar w:fldCharType="end"/>
          </w:r>
          <w:r>
            <w:rPr>
              <w:highlight w:val="none"/>
              <w:shd w:val="clear" w:color="auto" w:fill="auto"/>
            </w:rPr>
            <w:fldChar w:fldCharType="end"/>
          </w:r>
        </w:p>
        <w:p w14:paraId="1840BED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"_Toc145940150" </w:instrText>
          </w:r>
          <w:r>
            <w:rPr>
              <w:highlight w:val="none"/>
              <w:shd w:val="clear" w:color="auto" w:fill="auto"/>
            </w:rPr>
            <w:fldChar w:fldCharType="separate"/>
          </w:r>
          <w:r>
            <w:rPr>
              <w:rStyle w:val="21"/>
              <w:rFonts w:hint="eastAsia" w:ascii="宋体" w:hAnsi="宋体"/>
              <w:b/>
              <w:highlight w:val="none"/>
              <w:shd w:val="clear" w:color="auto" w:fill="auto"/>
            </w:rPr>
            <w:t>无行贿犯罪记录的承诺函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_Toc145940150 \h </w:instrText>
          </w:r>
          <w:r>
            <w:rPr>
              <w:highlight w:val="none"/>
              <w:shd w:val="clear" w:color="auto" w:fill="auto"/>
            </w:rPr>
            <w:fldChar w:fldCharType="separate"/>
          </w:r>
          <w:r>
            <w:rPr>
              <w:highlight w:val="none"/>
              <w:shd w:val="clear" w:color="auto" w:fill="auto"/>
            </w:rPr>
            <w:t>17</w:t>
          </w:r>
          <w:r>
            <w:rPr>
              <w:highlight w:val="none"/>
              <w:shd w:val="clear" w:color="auto" w:fill="auto"/>
            </w:rPr>
            <w:fldChar w:fldCharType="end"/>
          </w:r>
          <w:r>
            <w:rPr>
              <w:highlight w:val="none"/>
              <w:shd w:val="clear" w:color="auto" w:fill="auto"/>
            </w:rPr>
            <w:fldChar w:fldCharType="end"/>
          </w:r>
        </w:p>
        <w:p w14:paraId="3908D703">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"_Toc145940151" </w:instrText>
          </w:r>
          <w:r>
            <w:rPr>
              <w:highlight w:val="none"/>
              <w:shd w:val="clear" w:color="auto" w:fill="auto"/>
            </w:rPr>
            <w:fldChar w:fldCharType="separate"/>
          </w:r>
          <w:r>
            <w:rPr>
              <w:rStyle w:val="21"/>
              <w:rFonts w:hint="eastAsia" w:ascii="宋体" w:hAnsi="宋体"/>
              <w:b/>
              <w:highlight w:val="none"/>
              <w:shd w:val="clear" w:color="auto" w:fill="auto"/>
            </w:rPr>
            <w:t>供应商廉政承诺书</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_Toc145940151 \h </w:instrText>
          </w:r>
          <w:r>
            <w:rPr>
              <w:highlight w:val="none"/>
              <w:shd w:val="clear" w:color="auto" w:fill="auto"/>
            </w:rPr>
            <w:fldChar w:fldCharType="separate"/>
          </w:r>
          <w:r>
            <w:rPr>
              <w:highlight w:val="none"/>
              <w:shd w:val="clear" w:color="auto" w:fill="auto"/>
            </w:rPr>
            <w:t>19</w:t>
          </w:r>
          <w:r>
            <w:rPr>
              <w:highlight w:val="none"/>
              <w:shd w:val="clear" w:color="auto" w:fill="auto"/>
            </w:rPr>
            <w:fldChar w:fldCharType="end"/>
          </w:r>
          <w:r>
            <w:rPr>
              <w:highlight w:val="none"/>
              <w:shd w:val="clear" w:color="auto" w:fill="auto"/>
            </w:rPr>
            <w:fldChar w:fldCharType="end"/>
          </w:r>
        </w:p>
        <w:p w14:paraId="0139E16D">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"_Toc145940152" </w:instrText>
          </w:r>
          <w:r>
            <w:rPr>
              <w:highlight w:val="none"/>
              <w:shd w:val="clear" w:color="auto" w:fill="auto"/>
            </w:rPr>
            <w:fldChar w:fldCharType="separate"/>
          </w:r>
          <w:r>
            <w:rPr>
              <w:rStyle w:val="21"/>
              <w:rFonts w:hint="eastAsia" w:ascii="宋体" w:hAnsi="宋体"/>
              <w:highlight w:val="none"/>
              <w:shd w:val="clear" w:color="auto" w:fill="auto"/>
            </w:rPr>
            <w:t>报价函</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_Toc145940152 \h </w:instrText>
          </w:r>
          <w:r>
            <w:rPr>
              <w:highlight w:val="none"/>
              <w:shd w:val="clear" w:color="auto" w:fill="auto"/>
            </w:rPr>
            <w:fldChar w:fldCharType="separate"/>
          </w:r>
          <w:r>
            <w:rPr>
              <w:highlight w:val="none"/>
              <w:shd w:val="clear" w:color="auto" w:fill="auto"/>
            </w:rPr>
            <w:t>20</w:t>
          </w:r>
          <w:r>
            <w:rPr>
              <w:highlight w:val="none"/>
              <w:shd w:val="clear" w:color="auto" w:fill="auto"/>
            </w:rPr>
            <w:fldChar w:fldCharType="end"/>
          </w:r>
          <w:r>
            <w:rPr>
              <w:highlight w:val="none"/>
              <w:shd w:val="clear" w:color="auto" w:fill="auto"/>
            </w:rPr>
            <w:fldChar w:fldCharType="end"/>
          </w:r>
        </w:p>
        <w:p w14:paraId="451AEC5A">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"_Toc145940153" </w:instrText>
          </w:r>
          <w:r>
            <w:rPr>
              <w:highlight w:val="none"/>
              <w:shd w:val="clear" w:color="auto" w:fill="auto"/>
            </w:rPr>
            <w:fldChar w:fldCharType="separate"/>
          </w:r>
          <w:r>
            <w:rPr>
              <w:rStyle w:val="21"/>
              <w:rFonts w:hint="eastAsia" w:ascii="宋体" w:hAnsi="宋体"/>
              <w:highlight w:val="none"/>
              <w:shd w:val="clear" w:color="auto" w:fill="auto"/>
            </w:rPr>
            <w:t>分项报价明细表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_Toc145940153 \h </w:instrText>
          </w:r>
          <w:r>
            <w:rPr>
              <w:highlight w:val="none"/>
              <w:shd w:val="clear" w:color="auto" w:fill="auto"/>
            </w:rPr>
            <w:fldChar w:fldCharType="separate"/>
          </w:r>
          <w:r>
            <w:rPr>
              <w:highlight w:val="none"/>
              <w:shd w:val="clear" w:color="auto" w:fill="auto"/>
            </w:rPr>
            <w:t>21</w:t>
          </w:r>
          <w:r>
            <w:rPr>
              <w:highlight w:val="none"/>
              <w:shd w:val="clear" w:color="auto" w:fill="auto"/>
            </w:rPr>
            <w:fldChar w:fldCharType="end"/>
          </w:r>
          <w:r>
            <w:rPr>
              <w:highlight w:val="none"/>
              <w:shd w:val="clear" w:color="auto" w:fill="auto"/>
            </w:rPr>
            <w:fldChar w:fldCharType="end"/>
          </w:r>
        </w:p>
        <w:p w14:paraId="05C048EE">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"_Toc145940154" </w:instrText>
          </w:r>
          <w:r>
            <w:rPr>
              <w:highlight w:val="none"/>
              <w:shd w:val="clear" w:color="auto" w:fill="auto"/>
            </w:rPr>
            <w:fldChar w:fldCharType="separate"/>
          </w:r>
          <w:r>
            <w:rPr>
              <w:rStyle w:val="21"/>
              <w:rFonts w:hint="eastAsia" w:ascii="宋体" w:hAnsi="宋体"/>
              <w:b/>
              <w:highlight w:val="none"/>
              <w:shd w:val="clear" w:color="auto" w:fill="auto"/>
            </w:rPr>
            <w:t>技术、服务响应表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_Toc145940154 \h </w:instrText>
          </w:r>
          <w:r>
            <w:rPr>
              <w:highlight w:val="none"/>
              <w:shd w:val="clear" w:color="auto" w:fill="auto"/>
            </w:rPr>
            <w:fldChar w:fldCharType="separate"/>
          </w:r>
          <w:r>
            <w:rPr>
              <w:highlight w:val="none"/>
              <w:shd w:val="clear" w:color="auto" w:fill="auto"/>
            </w:rPr>
            <w:t>22</w:t>
          </w:r>
          <w:r>
            <w:rPr>
              <w:highlight w:val="none"/>
              <w:shd w:val="clear" w:color="auto" w:fill="auto"/>
            </w:rPr>
            <w:fldChar w:fldCharType="end"/>
          </w:r>
          <w:r>
            <w:rPr>
              <w:highlight w:val="none"/>
              <w:shd w:val="clear" w:color="auto" w:fill="auto"/>
            </w:rPr>
            <w:fldChar w:fldCharType="end"/>
          </w:r>
        </w:p>
        <w:p w14:paraId="379E85B7">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"_Toc145940155" </w:instrText>
          </w:r>
          <w:r>
            <w:rPr>
              <w:highlight w:val="none"/>
              <w:shd w:val="clear" w:color="auto" w:fill="auto"/>
            </w:rPr>
            <w:fldChar w:fldCharType="separate"/>
          </w:r>
          <w:r>
            <w:rPr>
              <w:rStyle w:val="21"/>
              <w:rFonts w:hint="eastAsia" w:ascii="宋体" w:hAnsi="宋体"/>
              <w:kern w:val="0"/>
              <w:highlight w:val="none"/>
              <w:shd w:val="clear" w:color="auto" w:fill="auto"/>
            </w:rPr>
            <w:t>商务应答表</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_Toc145940155 \h </w:instrText>
          </w:r>
          <w:r>
            <w:rPr>
              <w:highlight w:val="none"/>
              <w:shd w:val="clear" w:color="auto" w:fill="auto"/>
            </w:rPr>
            <w:fldChar w:fldCharType="separate"/>
          </w:r>
          <w:r>
            <w:rPr>
              <w:highlight w:val="none"/>
              <w:shd w:val="clear" w:color="auto" w:fill="auto"/>
            </w:rPr>
            <w:t>23</w:t>
          </w:r>
          <w:r>
            <w:rPr>
              <w:highlight w:val="none"/>
              <w:shd w:val="clear" w:color="auto" w:fill="auto"/>
            </w:rPr>
            <w:fldChar w:fldCharType="end"/>
          </w:r>
          <w:r>
            <w:rPr>
              <w:highlight w:val="none"/>
              <w:shd w:val="clear" w:color="auto" w:fill="auto"/>
            </w:rPr>
            <w:fldChar w:fldCharType="end"/>
          </w:r>
        </w:p>
        <w:p w14:paraId="5339C391">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"_Toc145940156" </w:instrText>
          </w:r>
          <w:r>
            <w:rPr>
              <w:highlight w:val="none"/>
              <w:shd w:val="clear" w:color="auto" w:fill="auto"/>
            </w:rPr>
            <w:fldChar w:fldCharType="separate"/>
          </w:r>
          <w:r>
            <w:rPr>
              <w:rStyle w:val="21"/>
              <w:rFonts w:hint="eastAsia" w:ascii="宋体" w:hAnsi="宋体"/>
              <w:kern w:val="0"/>
              <w:highlight w:val="none"/>
              <w:shd w:val="clear" w:color="auto" w:fill="auto"/>
            </w:rPr>
            <w:t>供应商针对本次采购项目的服务方案及承诺</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_Toc145940156 \h </w:instrText>
          </w:r>
          <w:r>
            <w:rPr>
              <w:highlight w:val="none"/>
              <w:shd w:val="clear" w:color="auto" w:fill="auto"/>
            </w:rPr>
            <w:fldChar w:fldCharType="separate"/>
          </w:r>
          <w:r>
            <w:rPr>
              <w:highlight w:val="none"/>
              <w:shd w:val="clear" w:color="auto" w:fill="auto"/>
            </w:rPr>
            <w:t>24</w:t>
          </w:r>
          <w:r>
            <w:rPr>
              <w:highlight w:val="none"/>
              <w:shd w:val="clear" w:color="auto" w:fill="auto"/>
            </w:rPr>
            <w:fldChar w:fldCharType="end"/>
          </w:r>
          <w:r>
            <w:rPr>
              <w:highlight w:val="none"/>
              <w:shd w:val="clear" w:color="auto" w:fill="auto"/>
            </w:rPr>
            <w:fldChar w:fldCharType="end"/>
          </w:r>
        </w:p>
        <w:p w14:paraId="733C42E6">
          <w:pPr>
            <w:pStyle w:val="15"/>
            <w:keepNext w:val="0"/>
            <w:keepLines w:val="0"/>
            <w:pageBreakBefore w:val="0"/>
            <w:widowControl w:val="0"/>
            <w:tabs>
              <w:tab w:val="right" w:leader="dot" w:pos="8290"/>
            </w:tabs>
            <w:kinsoku/>
            <w:wordWrap/>
            <w:overflowPunct/>
            <w:topLinePunct w:val="0"/>
            <w:autoSpaceDE/>
            <w:autoSpaceDN/>
            <w:bidi w:val="0"/>
            <w:adjustRightInd/>
            <w:snapToGrid/>
            <w:spacing w:line="420" w:lineRule="exact"/>
            <w:textAlignment w:val="auto"/>
            <w:rPr>
              <w:highlight w:val="none"/>
              <w:shd w:val="clear" w:color="auto" w:fill="auto"/>
            </w:rPr>
          </w:pPr>
          <w:r>
            <w:rPr>
              <w:highlight w:val="none"/>
              <w:shd w:val="clear" w:color="auto" w:fill="auto"/>
            </w:rPr>
            <w:fldChar w:fldCharType="begin"/>
          </w:r>
          <w:r>
            <w:rPr>
              <w:highlight w:val="none"/>
              <w:shd w:val="clear" w:color="auto" w:fill="auto"/>
            </w:rPr>
            <w:instrText xml:space="preserve"> HYPERLINK \l "_Toc145940157" </w:instrText>
          </w:r>
          <w:r>
            <w:rPr>
              <w:highlight w:val="none"/>
              <w:shd w:val="clear" w:color="auto" w:fill="auto"/>
            </w:rPr>
            <w:fldChar w:fldCharType="separate"/>
          </w:r>
          <w:r>
            <w:rPr>
              <w:rStyle w:val="21"/>
              <w:rFonts w:hint="eastAsia" w:ascii="宋体" w:hAnsi="宋体"/>
              <w:kern w:val="0"/>
              <w:highlight w:val="none"/>
              <w:shd w:val="clear" w:color="auto" w:fill="auto"/>
            </w:rPr>
            <w:t>其他（申请人认为需补充的材料）</w:t>
          </w:r>
          <w:r>
            <w:rPr>
              <w:highlight w:val="none"/>
              <w:shd w:val="clear" w:color="auto" w:fill="auto"/>
            </w:rPr>
            <w:tab/>
          </w:r>
          <w:r>
            <w:rPr>
              <w:highlight w:val="none"/>
              <w:shd w:val="clear" w:color="auto" w:fill="auto"/>
            </w:rPr>
            <w:fldChar w:fldCharType="begin"/>
          </w:r>
          <w:r>
            <w:rPr>
              <w:highlight w:val="none"/>
              <w:shd w:val="clear" w:color="auto" w:fill="auto"/>
            </w:rPr>
            <w:instrText xml:space="preserve"> PAGEREF _Toc145940157 \h </w:instrText>
          </w:r>
          <w:r>
            <w:rPr>
              <w:highlight w:val="none"/>
              <w:shd w:val="clear" w:color="auto" w:fill="auto"/>
            </w:rPr>
            <w:fldChar w:fldCharType="separate"/>
          </w:r>
          <w:r>
            <w:rPr>
              <w:highlight w:val="none"/>
              <w:shd w:val="clear" w:color="auto" w:fill="auto"/>
            </w:rPr>
            <w:t>24</w:t>
          </w:r>
          <w:r>
            <w:rPr>
              <w:highlight w:val="none"/>
              <w:shd w:val="clear" w:color="auto" w:fill="auto"/>
            </w:rPr>
            <w:fldChar w:fldCharType="end"/>
          </w:r>
          <w:r>
            <w:rPr>
              <w:highlight w:val="none"/>
              <w:shd w:val="clear" w:color="auto" w:fill="auto"/>
            </w:rPr>
            <w:fldChar w:fldCharType="end"/>
          </w:r>
        </w:p>
        <w:p w14:paraId="254AD57D">
          <w:pPr>
            <w:keepNext w:val="0"/>
            <w:keepLines w:val="0"/>
            <w:pageBreakBefore w:val="0"/>
            <w:widowControl w:val="0"/>
            <w:kinsoku/>
            <w:wordWrap/>
            <w:overflowPunct/>
            <w:topLinePunct w:val="0"/>
            <w:autoSpaceDE/>
            <w:autoSpaceDN/>
            <w:bidi w:val="0"/>
            <w:adjustRightInd/>
            <w:snapToGrid/>
            <w:spacing w:line="420" w:lineRule="exact"/>
            <w:textAlignment w:val="auto"/>
          </w:pPr>
          <w:r>
            <w:rPr>
              <w:b/>
              <w:bCs/>
              <w:highlight w:val="none"/>
              <w:shd w:val="clear" w:color="auto" w:fill="auto"/>
              <w:lang w:val="zh-CN"/>
            </w:rPr>
            <w:fldChar w:fldCharType="end"/>
          </w:r>
        </w:p>
      </w:sdtContent>
    </w:sdt>
    <w:p w14:paraId="12AE20C6">
      <w:pPr>
        <w:pStyle w:val="2"/>
        <w:spacing w:line="360" w:lineRule="auto"/>
        <w:jc w:val="center"/>
        <w:rPr>
          <w:rFonts w:hint="eastAsia"/>
        </w:rPr>
      </w:pPr>
      <w:bookmarkStart w:id="0" w:name="_Toc145940131"/>
    </w:p>
    <w:p w14:paraId="3D47551C">
      <w:pPr>
        <w:pStyle w:val="2"/>
        <w:spacing w:line="360" w:lineRule="auto"/>
        <w:jc w:val="center"/>
      </w:pPr>
      <w:r>
        <w:rPr>
          <w:rFonts w:hint="eastAsia"/>
        </w:rPr>
        <w:t>第一章 谈判邀请</w:t>
      </w:r>
      <w:bookmarkEnd w:id="0"/>
    </w:p>
    <w:p w14:paraId="2A64970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u w:val="none"/>
          <w:lang w:eastAsia="zh-CN"/>
        </w:rPr>
        <w:t>梓潼县中医院</w:t>
      </w:r>
      <w:r>
        <w:rPr>
          <w:rFonts w:hint="eastAsia" w:asciiTheme="minorEastAsia" w:hAnsiTheme="minorEastAsia"/>
          <w:sz w:val="24"/>
          <w:szCs w:val="24"/>
          <w:highlight w:val="none"/>
        </w:rPr>
        <w:t>拟通过谈判方式公开、公平、公正选取供应商服务，负责</w:t>
      </w:r>
      <w:r>
        <w:rPr>
          <w:rFonts w:hint="eastAsia" w:asciiTheme="minorEastAsia" w:hAnsiTheme="minorEastAsia"/>
          <w:sz w:val="24"/>
          <w:szCs w:val="24"/>
          <w:highlight w:val="none"/>
          <w:lang w:eastAsia="zh-CN"/>
        </w:rPr>
        <w:t>本</w:t>
      </w:r>
      <w:r>
        <w:rPr>
          <w:rFonts w:hint="eastAsia" w:asciiTheme="minorEastAsia" w:hAnsiTheme="minorEastAsia"/>
          <w:sz w:val="24"/>
          <w:szCs w:val="24"/>
          <w:highlight w:val="none"/>
        </w:rPr>
        <w:t>单位</w:t>
      </w:r>
      <w:r>
        <w:rPr>
          <w:rFonts w:hint="eastAsia" w:asciiTheme="minorEastAsia" w:hAnsiTheme="minorEastAsia"/>
          <w:sz w:val="24"/>
          <w:szCs w:val="24"/>
          <w:highlight w:val="none"/>
          <w:u w:val="single"/>
          <w:lang w:eastAsia="zh-CN"/>
        </w:rPr>
        <w:t>梓潼县中医院</w:t>
      </w:r>
      <w:r>
        <w:rPr>
          <w:rFonts w:hint="eastAsia" w:asciiTheme="minorEastAsia" w:hAnsiTheme="minorEastAsia"/>
          <w:sz w:val="24"/>
          <w:szCs w:val="24"/>
          <w:highlight w:val="none"/>
          <w:u w:val="single"/>
          <w:lang w:val="en-US" w:eastAsia="zh-CN"/>
        </w:rPr>
        <w:t>放射设备年度检测、环境检测及个人剂量服务</w:t>
      </w:r>
      <w:r>
        <w:rPr>
          <w:rFonts w:hint="eastAsia" w:asciiTheme="minorEastAsia" w:hAnsiTheme="minorEastAsia"/>
          <w:sz w:val="24"/>
          <w:szCs w:val="24"/>
          <w:highlight w:val="none"/>
          <w:u w:val="single"/>
          <w:lang w:eastAsia="zh-CN"/>
        </w:rPr>
        <w:t>项目</w:t>
      </w:r>
      <w:r>
        <w:rPr>
          <w:rFonts w:hint="eastAsia" w:asciiTheme="minorEastAsia" w:hAnsiTheme="minorEastAsia"/>
          <w:sz w:val="24"/>
          <w:szCs w:val="24"/>
          <w:highlight w:val="none"/>
          <w:u w:val="single"/>
          <w:lang w:val="en-US" w:eastAsia="zh-CN"/>
        </w:rPr>
        <w:t>-三次</w:t>
      </w:r>
      <w:r>
        <w:rPr>
          <w:rFonts w:hint="eastAsia" w:asciiTheme="minorEastAsia" w:hAnsiTheme="minorEastAsia"/>
          <w:sz w:val="24"/>
          <w:szCs w:val="24"/>
          <w:highlight w:val="none"/>
        </w:rPr>
        <w:t>。</w:t>
      </w:r>
    </w:p>
    <w:p w14:paraId="1702FA8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兹邀请不少于三家符合要求的名称供应商参加谈判。</w:t>
      </w:r>
    </w:p>
    <w:p w14:paraId="6AF7784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eastAsia" w:asciiTheme="minorEastAsia" w:hAnsiTheme="minorEastAsia" w:eastAsiaTheme="minorEastAsia"/>
          <w:b/>
          <w:sz w:val="24"/>
          <w:szCs w:val="24"/>
          <w:highlight w:val="none"/>
          <w:lang w:eastAsia="zh-CN"/>
        </w:rPr>
      </w:pPr>
      <w:r>
        <w:rPr>
          <w:rFonts w:hint="eastAsia" w:asciiTheme="minorEastAsia" w:hAnsiTheme="minorEastAsia"/>
          <w:b/>
          <w:sz w:val="24"/>
          <w:szCs w:val="24"/>
          <w:highlight w:val="none"/>
        </w:rPr>
        <w:t>一、谈判单位：</w:t>
      </w:r>
      <w:r>
        <w:rPr>
          <w:rFonts w:hint="eastAsia" w:asciiTheme="minorEastAsia" w:hAnsiTheme="minorEastAsia"/>
          <w:sz w:val="24"/>
          <w:szCs w:val="24"/>
          <w:highlight w:val="none"/>
          <w:u w:val="single"/>
          <w:lang w:eastAsia="zh-CN"/>
        </w:rPr>
        <w:t>梓潼县中医院</w:t>
      </w:r>
    </w:p>
    <w:p w14:paraId="66332D0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hint="default" w:asciiTheme="minorEastAsia" w:hAnsiTheme="minorEastAsia"/>
          <w:sz w:val="24"/>
          <w:szCs w:val="24"/>
          <w:highlight w:val="none"/>
          <w:u w:val="single"/>
          <w:lang w:val="en-US"/>
        </w:rPr>
      </w:pPr>
      <w:r>
        <w:rPr>
          <w:rFonts w:hint="eastAsia" w:asciiTheme="minorEastAsia" w:hAnsiTheme="minorEastAsia"/>
          <w:b/>
          <w:sz w:val="24"/>
          <w:szCs w:val="24"/>
          <w:highlight w:val="none"/>
        </w:rPr>
        <w:t>二、谈判项目名称：</w:t>
      </w:r>
      <w:r>
        <w:rPr>
          <w:rFonts w:hint="eastAsia" w:asciiTheme="minorEastAsia" w:hAnsiTheme="minorEastAsia"/>
          <w:sz w:val="24"/>
          <w:szCs w:val="24"/>
          <w:highlight w:val="none"/>
          <w:u w:val="single"/>
          <w:lang w:val="en-US" w:eastAsia="zh-CN"/>
        </w:rPr>
        <w:t>梓潼县中医院放射设备年度检测、环境检测及个人剂量服务</w:t>
      </w:r>
      <w:r>
        <w:rPr>
          <w:rFonts w:hint="eastAsia" w:asciiTheme="minorEastAsia" w:hAnsiTheme="minorEastAsia"/>
          <w:sz w:val="24"/>
          <w:szCs w:val="24"/>
          <w:highlight w:val="none"/>
          <w:u w:val="single"/>
          <w:lang w:eastAsia="zh-CN"/>
        </w:rPr>
        <w:t>项目</w:t>
      </w:r>
      <w:r>
        <w:rPr>
          <w:rFonts w:hint="eastAsia" w:asciiTheme="minorEastAsia" w:hAnsiTheme="minorEastAsia"/>
          <w:sz w:val="24"/>
          <w:szCs w:val="24"/>
          <w:highlight w:val="none"/>
          <w:u w:val="single"/>
          <w:lang w:val="en-US" w:eastAsia="zh-CN"/>
        </w:rPr>
        <w:t>-三次</w:t>
      </w:r>
    </w:p>
    <w:p w14:paraId="47C151B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highlight w:val="none"/>
          <w:u w:val="single"/>
        </w:rPr>
      </w:pPr>
      <w:r>
        <w:rPr>
          <w:rFonts w:hint="eastAsia" w:asciiTheme="minorEastAsia" w:hAnsiTheme="minorEastAsia"/>
          <w:b/>
          <w:sz w:val="24"/>
          <w:szCs w:val="24"/>
          <w:highlight w:val="none"/>
        </w:rPr>
        <w:t>三、采购金额：</w:t>
      </w:r>
      <w:r>
        <w:rPr>
          <w:rFonts w:hint="eastAsia" w:asciiTheme="minorEastAsia" w:hAnsiTheme="minorEastAsia"/>
          <w:b/>
          <w:sz w:val="24"/>
          <w:szCs w:val="24"/>
          <w:highlight w:val="none"/>
          <w:lang w:val="en-US" w:eastAsia="zh-CN"/>
        </w:rPr>
        <w:t>2</w:t>
      </w:r>
      <w:r>
        <w:rPr>
          <w:rFonts w:hint="eastAsia" w:asciiTheme="minorEastAsia" w:hAnsiTheme="minorEastAsia"/>
          <w:sz w:val="24"/>
          <w:szCs w:val="24"/>
          <w:highlight w:val="none"/>
          <w:u w:val="single"/>
          <w:lang w:val="en-US" w:eastAsia="zh-CN"/>
        </w:rPr>
        <w:t xml:space="preserve">0000.00 </w:t>
      </w:r>
      <w:r>
        <w:rPr>
          <w:rFonts w:hint="eastAsia" w:asciiTheme="minorEastAsia" w:hAnsiTheme="minorEastAsia"/>
          <w:sz w:val="24"/>
          <w:szCs w:val="24"/>
          <w:highlight w:val="none"/>
          <w:u w:val="single"/>
        </w:rPr>
        <w:t>元整</w:t>
      </w:r>
    </w:p>
    <w:p w14:paraId="5AAB1785">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highlight w:val="none"/>
        </w:rPr>
      </w:pPr>
      <w:r>
        <w:rPr>
          <w:rFonts w:hint="eastAsia" w:asciiTheme="minorEastAsia" w:hAnsiTheme="minorEastAsia"/>
          <w:b/>
          <w:sz w:val="24"/>
          <w:szCs w:val="24"/>
          <w:highlight w:val="none"/>
        </w:rPr>
        <w:t>四、谈判申请人应具备的资格条件</w:t>
      </w:r>
    </w:p>
    <w:p w14:paraId="5186DCA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 xml:space="preserve">1、具有独立承担民事责任的能力； </w:t>
      </w:r>
    </w:p>
    <w:p w14:paraId="645FC4C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2、具有良好的商业信誉和健全的财务会计制度；</w:t>
      </w:r>
    </w:p>
    <w:p w14:paraId="073C45A5">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3、具有履行合同所必须的设备和专业技术能力；</w:t>
      </w:r>
    </w:p>
    <w:p w14:paraId="1FA9A450">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4、具有依法缴纳税收和社会保障资金的良好记录；</w:t>
      </w:r>
    </w:p>
    <w:p w14:paraId="2CC819D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5、参加本次谈判活动前三年内，在经营活动中没有重大违法违规记录；</w:t>
      </w:r>
    </w:p>
    <w:p w14:paraId="206C4E1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6、法律、行政法规规定的其他条件：无</w:t>
      </w:r>
      <w:r>
        <w:rPr>
          <w:rFonts w:asciiTheme="minorEastAsia" w:hAnsiTheme="minorEastAsia"/>
          <w:sz w:val="24"/>
          <w:szCs w:val="24"/>
          <w:highlight w:val="none"/>
        </w:rPr>
        <w:t>；</w:t>
      </w:r>
    </w:p>
    <w:p w14:paraId="3F8F54C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7、本项目不接受联合体参与谈判。</w:t>
      </w:r>
    </w:p>
    <w:p w14:paraId="7A34003F">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jc w:val="left"/>
        <w:textAlignment w:val="auto"/>
        <w:rPr>
          <w:rFonts w:asciiTheme="minorEastAsia" w:hAnsiTheme="minorEastAsia"/>
          <w:sz w:val="24"/>
          <w:szCs w:val="24"/>
          <w:highlight w:val="none"/>
          <w:u w:val="single"/>
        </w:rPr>
      </w:pPr>
      <w:r>
        <w:rPr>
          <w:rFonts w:hint="eastAsia" w:asciiTheme="minorEastAsia" w:hAnsiTheme="minorEastAsia"/>
          <w:b/>
          <w:sz w:val="24"/>
          <w:szCs w:val="24"/>
          <w:highlight w:val="none"/>
        </w:rPr>
        <w:t>五、谈判邀请方式：在</w:t>
      </w:r>
      <w:r>
        <w:rPr>
          <w:rFonts w:hint="eastAsia" w:asciiTheme="minorEastAsia" w:hAnsiTheme="minorEastAsia"/>
          <w:b/>
          <w:sz w:val="24"/>
          <w:szCs w:val="24"/>
          <w:highlight w:val="none"/>
          <w:lang w:eastAsia="zh-CN"/>
        </w:rPr>
        <w:t>梓潼县中医院</w:t>
      </w:r>
      <w:r>
        <w:rPr>
          <w:rFonts w:hint="eastAsia" w:asciiTheme="minorEastAsia" w:hAnsiTheme="minorEastAsia"/>
          <w:b/>
          <w:sz w:val="24"/>
          <w:szCs w:val="24"/>
          <w:highlight w:val="none"/>
        </w:rPr>
        <w:t>公告栏以张贴公告</w:t>
      </w:r>
      <w:r>
        <w:rPr>
          <w:rFonts w:hint="eastAsia" w:asciiTheme="minorEastAsia" w:hAnsiTheme="minorEastAsia"/>
          <w:b/>
          <w:sz w:val="24"/>
          <w:szCs w:val="24"/>
          <w:highlight w:val="none"/>
          <w:lang w:eastAsia="zh-CN"/>
        </w:rPr>
        <w:t>及梓潼县中医院官方网站挂网</w:t>
      </w:r>
      <w:r>
        <w:rPr>
          <w:rFonts w:hint="eastAsia" w:asciiTheme="minorEastAsia" w:hAnsiTheme="minorEastAsia"/>
          <w:b/>
          <w:sz w:val="24"/>
          <w:szCs w:val="24"/>
          <w:highlight w:val="none"/>
        </w:rPr>
        <w:t>的方式邀请潜在的供应商参与。</w:t>
      </w:r>
    </w:p>
    <w:p w14:paraId="1587273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highlight w:val="none"/>
        </w:rPr>
      </w:pPr>
      <w:r>
        <w:rPr>
          <w:rFonts w:hint="eastAsia" w:asciiTheme="minorEastAsia" w:hAnsiTheme="minorEastAsia"/>
          <w:b/>
          <w:sz w:val="24"/>
          <w:szCs w:val="24"/>
          <w:highlight w:val="none"/>
        </w:rPr>
        <w:t>六、获取谈判选文件时间、地点、方式</w:t>
      </w:r>
    </w:p>
    <w:p w14:paraId="4F32628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color w:val="000000" w:themeColor="text1"/>
          <w:sz w:val="24"/>
          <w:szCs w:val="24"/>
          <w:highlight w:val="none"/>
          <w14:textFill>
            <w14:solidFill>
              <w14:schemeClr w14:val="tx1"/>
            </w14:solidFill>
          </w14:textFill>
        </w:rPr>
      </w:pPr>
      <w:r>
        <w:rPr>
          <w:rFonts w:hint="eastAsia" w:asciiTheme="minorEastAsia" w:hAnsiTheme="minorEastAsia"/>
          <w:sz w:val="24"/>
          <w:szCs w:val="24"/>
          <w:highlight w:val="none"/>
        </w:rPr>
        <w:t>1.获取谈判文件时间为：</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7</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 xml:space="preserve">21 </w:t>
      </w:r>
      <w:r>
        <w:rPr>
          <w:rFonts w:hint="eastAsia" w:asciiTheme="minorEastAsia" w:hAnsiTheme="minorEastAsia"/>
          <w:sz w:val="24"/>
          <w:szCs w:val="24"/>
          <w:highlight w:val="none"/>
        </w:rPr>
        <w:t>日至</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lang w:val="en-US" w:eastAsia="zh-CN"/>
        </w:rPr>
        <w:t xml:space="preserve"> 7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29</w:t>
      </w:r>
      <w:r>
        <w:rPr>
          <w:rFonts w:hint="eastAsia" w:asciiTheme="minorEastAsia" w:hAnsiTheme="minorEastAsia"/>
          <w:sz w:val="24"/>
          <w:szCs w:val="24"/>
          <w:highlight w:val="none"/>
        </w:rPr>
        <w:t>日上午9:00-12:00，下午14:</w:t>
      </w:r>
      <w:r>
        <w:rPr>
          <w:rFonts w:hint="eastAsia" w:asciiTheme="minorEastAsia" w:hAnsiTheme="minorEastAsia"/>
          <w:sz w:val="24"/>
          <w:szCs w:val="24"/>
          <w:highlight w:val="none"/>
          <w:lang w:val="en-US" w:eastAsia="zh-CN"/>
        </w:rPr>
        <w:t>3</w:t>
      </w:r>
      <w:r>
        <w:rPr>
          <w:rFonts w:hint="eastAsia" w:asciiTheme="minorEastAsia" w:hAnsiTheme="minorEastAsia"/>
          <w:sz w:val="24"/>
          <w:szCs w:val="24"/>
          <w:highlight w:val="none"/>
        </w:rPr>
        <w:t>0</w:t>
      </w:r>
      <w:r>
        <w:rPr>
          <w:rFonts w:hint="eastAsia" w:asciiTheme="minorEastAsia" w:hAnsiTheme="minorEastAsia"/>
          <w:color w:val="000000" w:themeColor="text1"/>
          <w:sz w:val="24"/>
          <w:szCs w:val="24"/>
          <w:highlight w:val="none"/>
          <w14:textFill>
            <w14:solidFill>
              <w14:schemeClr w14:val="tx1"/>
            </w14:solidFill>
          </w14:textFill>
        </w:rPr>
        <w:t>-17:00（北京时间）</w:t>
      </w:r>
    </w:p>
    <w:p w14:paraId="66C7859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olor w:val="000000" w:themeColor="text1"/>
          <w:sz w:val="24"/>
          <w:szCs w:val="24"/>
          <w:highlight w:val="none"/>
          <w14:textFill>
            <w14:solidFill>
              <w14:schemeClr w14:val="tx1"/>
            </w14:solidFill>
          </w14:textFill>
        </w:rPr>
        <w:t>2.获取谈判文件地点：2.获取谈判文件</w:t>
      </w:r>
      <w:r>
        <w:rPr>
          <w:rFonts w:hint="eastAsia" w:asciiTheme="minorEastAsia" w:hAnsiTheme="minorEastAsia"/>
          <w:color w:val="000000" w:themeColor="text1"/>
          <w:sz w:val="24"/>
          <w:szCs w:val="24"/>
          <w:highlight w:val="none"/>
          <w:lang w:eastAsia="zh-CN"/>
          <w14:textFill>
            <w14:solidFill>
              <w14:schemeClr w14:val="tx1"/>
            </w14:solidFill>
          </w14:textFill>
        </w:rPr>
        <w:t>方式</w:t>
      </w:r>
      <w:r>
        <w:rPr>
          <w:rFonts w:hint="eastAsia" w:asciiTheme="minorEastAsia" w:hAnsiTheme="minorEastAsia"/>
          <w:color w:val="000000" w:themeColor="text1"/>
          <w:sz w:val="24"/>
          <w:szCs w:val="24"/>
          <w:highlight w:val="none"/>
          <w14:textFill>
            <w14:solidFill>
              <w14:schemeClr w14:val="tx1"/>
            </w14:solidFill>
          </w14:textFill>
        </w:rPr>
        <w:t>：</w:t>
      </w:r>
      <w:r>
        <w:rPr>
          <w:rFonts w:hint="eastAsia" w:asciiTheme="minorEastAsia" w:hAnsiTheme="minorEastAsia"/>
          <w:color w:val="000000" w:themeColor="text1"/>
          <w:sz w:val="24"/>
          <w:szCs w:val="24"/>
          <w:highlight w:val="none"/>
          <w:u w:val="single"/>
          <w:lang w:eastAsia="zh-CN"/>
          <w14:textFill>
            <w14:solidFill>
              <w14:schemeClr w14:val="tx1"/>
            </w14:solidFill>
          </w14:textFill>
        </w:rPr>
        <w:t>自行下载</w:t>
      </w:r>
    </w:p>
    <w:p w14:paraId="63864C8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3.</w:t>
      </w:r>
      <w:r>
        <w:rPr>
          <w:rFonts w:hint="eastAsia" w:asciiTheme="minorEastAsia" w:hAnsiTheme="minorEastAsia"/>
          <w:sz w:val="24"/>
          <w:szCs w:val="24"/>
          <w:highlight w:val="none"/>
          <w:lang w:val="en-US" w:eastAsia="zh-CN"/>
        </w:rPr>
        <w:t>报名截止时间：</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 xml:space="preserve">7 </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29</w:t>
      </w:r>
      <w:r>
        <w:rPr>
          <w:rFonts w:hint="eastAsia" w:asciiTheme="minorEastAsia" w:hAnsiTheme="minorEastAsia"/>
          <w:sz w:val="24"/>
          <w:szCs w:val="24"/>
          <w:highlight w:val="none"/>
        </w:rPr>
        <w:t>日</w:t>
      </w:r>
      <w:r>
        <w:rPr>
          <w:rFonts w:hint="eastAsia" w:asciiTheme="minorEastAsia" w:hAnsiTheme="minorEastAsia"/>
          <w:sz w:val="24"/>
          <w:szCs w:val="24"/>
          <w:highlight w:val="none"/>
          <w:u w:val="single"/>
          <w:lang w:val="en-US" w:eastAsia="zh-CN"/>
        </w:rPr>
        <w:t>12</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时</w:t>
      </w:r>
      <w:r>
        <w:rPr>
          <w:rFonts w:hint="eastAsia" w:asciiTheme="minorEastAsia" w:hAnsiTheme="minorEastAsia"/>
          <w:sz w:val="24"/>
          <w:szCs w:val="24"/>
          <w:highlight w:val="none"/>
          <w:u w:val="single"/>
          <w:lang w:val="en-US" w:eastAsia="zh-CN"/>
        </w:rPr>
        <w:t xml:space="preserve"> 00 </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分</w:t>
      </w:r>
      <w:r>
        <w:rPr>
          <w:rFonts w:hint="eastAsia" w:asciiTheme="minorEastAsia" w:hAnsiTheme="minorEastAsia"/>
          <w:sz w:val="24"/>
          <w:szCs w:val="24"/>
          <w:highlight w:val="none"/>
          <w:lang w:val="en-US" w:eastAsia="zh-CN"/>
          <w14:textFill>
            <w14:gradFill>
              <w14:gsLst>
                <w14:gs w14:pos="100000">
                  <w14:srgbClr w14:val="FF1744"/>
                </w14:gs>
                <w14:gs w14:pos="0">
                  <w14:srgbClr w14:val="FF8A80"/>
                </w14:gs>
              </w14:gsLst>
              <w14:path w14:path="circle">
                <w14:fillToRect w14:l="100000" w14:t="100000"/>
              </w14:path>
            </w14:gradFill>
          </w14:textFill>
        </w:rPr>
        <w:t xml:space="preserve">。 </w:t>
      </w:r>
    </w:p>
    <w:p w14:paraId="6E61B8C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lang w:val="en-US" w:eastAsia="zh-CN"/>
        </w:rPr>
        <w:t>4.报名方式： 邮箱报名：445234172@qq.com(报名时上传公司资质压 缩文件，邮件名为：</w:t>
      </w:r>
      <w:r>
        <w:rPr>
          <w:rFonts w:hint="eastAsia" w:asciiTheme="minorEastAsia" w:hAnsiTheme="minorEastAsia"/>
          <w:sz w:val="24"/>
          <w:szCs w:val="24"/>
          <w:highlight w:val="none"/>
          <w:u w:val="none"/>
          <w:lang w:eastAsia="zh-CN"/>
        </w:rPr>
        <w:t>梓潼县中医院</w:t>
      </w:r>
      <w:r>
        <w:rPr>
          <w:rFonts w:hint="eastAsia" w:asciiTheme="minorEastAsia" w:hAnsiTheme="minorEastAsia"/>
          <w:sz w:val="24"/>
          <w:szCs w:val="24"/>
          <w:highlight w:val="none"/>
          <w:u w:val="none"/>
          <w:lang w:val="en-US" w:eastAsia="zh-CN"/>
        </w:rPr>
        <w:t>放射设备年度检测、环境检测及个人剂量服务服务</w:t>
      </w:r>
      <w:r>
        <w:rPr>
          <w:rFonts w:hint="eastAsia" w:asciiTheme="minorEastAsia" w:hAnsiTheme="minorEastAsia"/>
          <w:sz w:val="24"/>
          <w:szCs w:val="24"/>
          <w:highlight w:val="none"/>
          <w:u w:val="none"/>
          <w:lang w:eastAsia="zh-CN"/>
        </w:rPr>
        <w:t>项目</w:t>
      </w:r>
      <w:r>
        <w:rPr>
          <w:rFonts w:hint="eastAsia" w:asciiTheme="minorEastAsia" w:hAnsiTheme="minorEastAsia"/>
          <w:sz w:val="24"/>
          <w:szCs w:val="24"/>
          <w:highlight w:val="none"/>
          <w:lang w:val="en-US" w:eastAsia="zh-CN"/>
        </w:rPr>
        <w:t xml:space="preserve"> 报名文件+公司全称+联系人及电话)</w:t>
      </w:r>
    </w:p>
    <w:p w14:paraId="66745D0D">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highlight w:val="none"/>
        </w:rPr>
      </w:pPr>
      <w:r>
        <w:rPr>
          <w:rFonts w:hint="eastAsia" w:asciiTheme="minorEastAsia" w:hAnsiTheme="minorEastAsia"/>
          <w:b/>
          <w:sz w:val="24"/>
          <w:szCs w:val="24"/>
          <w:highlight w:val="none"/>
        </w:rPr>
        <w:t>七、谈判响应文件递交截止时间及谈判地点</w:t>
      </w:r>
    </w:p>
    <w:p w14:paraId="6AD9E4F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highlight w:val="none"/>
        </w:rPr>
      </w:pPr>
      <w:r>
        <w:rPr>
          <w:rFonts w:hint="eastAsia" w:asciiTheme="minorEastAsia" w:hAnsiTheme="minorEastAsia"/>
          <w:sz w:val="24"/>
          <w:szCs w:val="24"/>
          <w:highlight w:val="none"/>
        </w:rPr>
        <w:t> 谈判响应文件递交截止时间：</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 xml:space="preserve">7 </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 xml:space="preserve"> 29</w:t>
      </w:r>
      <w:r>
        <w:rPr>
          <w:rFonts w:hint="eastAsia" w:asciiTheme="minorEastAsia" w:hAnsiTheme="minorEastAsia"/>
          <w:sz w:val="24"/>
          <w:szCs w:val="24"/>
          <w:highlight w:val="none"/>
        </w:rPr>
        <w:t>日</w:t>
      </w:r>
      <w:r>
        <w:rPr>
          <w:rFonts w:hint="eastAsia" w:asciiTheme="minorEastAsia" w:hAnsiTheme="minorEastAsia"/>
          <w:sz w:val="24"/>
          <w:szCs w:val="24"/>
          <w:highlight w:val="none"/>
          <w:u w:val="single"/>
          <w:lang w:val="en-US" w:eastAsia="zh-CN"/>
        </w:rPr>
        <w:t xml:space="preserve"> 14</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时</w:t>
      </w:r>
      <w:r>
        <w:rPr>
          <w:rFonts w:hint="eastAsia" w:asciiTheme="minorEastAsia" w:hAnsiTheme="minorEastAsia"/>
          <w:sz w:val="24"/>
          <w:szCs w:val="24"/>
          <w:highlight w:val="none"/>
          <w:u w:val="single"/>
          <w:lang w:val="en-US" w:eastAsia="zh-CN"/>
        </w:rPr>
        <w:t xml:space="preserve"> 40 </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分（北京时间）</w:t>
      </w:r>
    </w:p>
    <w:p w14:paraId="545D33B8">
      <w:pPr>
        <w:keepNext w:val="0"/>
        <w:keepLines w:val="0"/>
        <w:pageBreakBefore w:val="0"/>
        <w:widowControl w:val="0"/>
        <w:kinsoku/>
        <w:wordWrap/>
        <w:overflowPunct/>
        <w:topLinePunct w:val="0"/>
        <w:autoSpaceDE/>
        <w:autoSpaceDN/>
        <w:bidi w:val="0"/>
        <w:adjustRightInd/>
        <w:snapToGrid w:val="0"/>
        <w:spacing w:line="420" w:lineRule="exact"/>
        <w:ind w:left="239" w:leftChars="114" w:firstLine="240" w:firstLineChars="100"/>
        <w:textAlignment w:val="auto"/>
        <w:rPr>
          <w:rFonts w:hint="eastAsia" w:asciiTheme="minorEastAsia" w:hAnsiTheme="minorEastAsia"/>
          <w:sz w:val="24"/>
          <w:szCs w:val="24"/>
          <w:highlight w:val="none"/>
          <w:lang w:eastAsia="zh-CN"/>
        </w:rPr>
      </w:pPr>
      <w:r>
        <w:rPr>
          <w:rFonts w:hint="eastAsia" w:asciiTheme="minorEastAsia" w:hAnsiTheme="minorEastAsia"/>
          <w:sz w:val="24"/>
          <w:szCs w:val="24"/>
          <w:highlight w:val="none"/>
        </w:rPr>
        <w:t> 谈判地点</w:t>
      </w:r>
      <w:r>
        <w:rPr>
          <w:rFonts w:hint="eastAsia" w:asciiTheme="minorEastAsia" w:hAnsiTheme="minorEastAsia"/>
          <w:sz w:val="24"/>
          <w:szCs w:val="24"/>
          <w:highlight w:val="none"/>
          <w:u w:val="none"/>
        </w:rPr>
        <w:t>：</w:t>
      </w:r>
      <w:r>
        <w:rPr>
          <w:rFonts w:hint="eastAsia" w:asciiTheme="minorEastAsia" w:hAnsiTheme="minorEastAsia"/>
          <w:sz w:val="24"/>
          <w:szCs w:val="24"/>
          <w:highlight w:val="none"/>
        </w:rPr>
        <w:t>梓潼县</w:t>
      </w:r>
      <w:r>
        <w:rPr>
          <w:rFonts w:hint="eastAsia" w:asciiTheme="minorEastAsia" w:hAnsiTheme="minorEastAsia"/>
          <w:sz w:val="24"/>
          <w:szCs w:val="24"/>
          <w:highlight w:val="none"/>
          <w:lang w:eastAsia="zh-CN"/>
        </w:rPr>
        <w:t>中</w:t>
      </w:r>
      <w:r>
        <w:rPr>
          <w:rFonts w:hint="eastAsia" w:asciiTheme="minorEastAsia" w:hAnsiTheme="minorEastAsia"/>
          <w:sz w:val="24"/>
          <w:szCs w:val="24"/>
          <w:highlight w:val="none"/>
        </w:rPr>
        <w:t>医院</w:t>
      </w:r>
      <w:r>
        <w:rPr>
          <w:rFonts w:hint="eastAsia" w:asciiTheme="minorEastAsia" w:hAnsiTheme="minorEastAsia"/>
          <w:sz w:val="24"/>
          <w:szCs w:val="24"/>
          <w:highlight w:val="none"/>
          <w:lang w:eastAsia="zh-CN"/>
        </w:rPr>
        <w:t>门诊三楼学术厅</w:t>
      </w:r>
    </w:p>
    <w:p w14:paraId="5EE0D1A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asciiTheme="minorEastAsia" w:hAnsiTheme="minorEastAsia"/>
          <w:sz w:val="24"/>
          <w:szCs w:val="24"/>
        </w:rPr>
        <w:t xml:space="preserve"> </w:t>
      </w:r>
      <w:r>
        <w:rPr>
          <w:rFonts w:hint="eastAsia" w:asciiTheme="minorEastAsia" w:hAnsiTheme="minorEastAsia"/>
          <w:sz w:val="24"/>
          <w:szCs w:val="24"/>
        </w:rPr>
        <w:t xml:space="preserve"> 谈判申请人应在此之前将密封的谈判响应文件送达该地点，逾期送达或未按规定密封的谈判响应文件将被拒绝接收。</w:t>
      </w:r>
    </w:p>
    <w:p w14:paraId="7E1767B6">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sz w:val="24"/>
          <w:szCs w:val="24"/>
        </w:rPr>
      </w:pPr>
      <w:r>
        <w:rPr>
          <w:rFonts w:hint="eastAsia" w:asciiTheme="minorEastAsia" w:hAnsiTheme="minorEastAsia"/>
          <w:b/>
          <w:sz w:val="24"/>
          <w:szCs w:val="24"/>
        </w:rPr>
        <w:t>八、评审办法：</w:t>
      </w:r>
      <w:r>
        <w:rPr>
          <w:rFonts w:ascii="宋体" w:hAnsi="宋体" w:cs="宋体"/>
          <w:sz w:val="24"/>
        </w:rPr>
        <w:t>最低评标价法</w:t>
      </w:r>
      <w:r>
        <w:rPr>
          <w:rFonts w:hint="eastAsia" w:asciiTheme="minorEastAsia" w:hAnsiTheme="minorEastAsia"/>
          <w:sz w:val="24"/>
          <w:szCs w:val="24"/>
        </w:rPr>
        <w:t>。对满足谈判文件要求的申请人，按照最终报价评比</w:t>
      </w:r>
      <w:r>
        <w:rPr>
          <w:rFonts w:hint="eastAsia" w:asciiTheme="minorEastAsia" w:hAnsiTheme="minorEastAsia"/>
          <w:sz w:val="24"/>
          <w:szCs w:val="24"/>
          <w:lang w:eastAsia="zh-CN"/>
        </w:rPr>
        <w:t>，</w:t>
      </w:r>
      <w:r>
        <w:rPr>
          <w:rFonts w:hint="eastAsia" w:asciiTheme="minorEastAsia" w:hAnsiTheme="minorEastAsia"/>
          <w:sz w:val="24"/>
          <w:szCs w:val="24"/>
        </w:rPr>
        <w:t>价格最低的为成交供应商。</w:t>
      </w:r>
    </w:p>
    <w:p w14:paraId="2CD851CA">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九、谈判单位联系方式</w:t>
      </w:r>
    </w:p>
    <w:p w14:paraId="29FB1FFD">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eastAsiaTheme="minorEastAsia"/>
          <w:sz w:val="24"/>
          <w:szCs w:val="24"/>
          <w:u w:val="none"/>
          <w:lang w:eastAsia="zh-CN"/>
        </w:rPr>
      </w:pPr>
      <w:r>
        <w:rPr>
          <w:rFonts w:hint="eastAsia" w:asciiTheme="minorEastAsia" w:hAnsiTheme="minorEastAsia"/>
          <w:sz w:val="24"/>
          <w:szCs w:val="24"/>
          <w:u w:val="none"/>
        </w:rPr>
        <w:t>单位：</w:t>
      </w:r>
      <w:r>
        <w:rPr>
          <w:rFonts w:hint="eastAsia" w:asciiTheme="minorEastAsia" w:hAnsiTheme="minorEastAsia"/>
          <w:color w:val="000000" w:themeColor="text1"/>
          <w:sz w:val="24"/>
          <w:szCs w:val="24"/>
          <w:u w:val="none"/>
          <w:lang w:eastAsia="zh-CN"/>
          <w14:textFill>
            <w14:solidFill>
              <w14:schemeClr w14:val="tx1"/>
            </w14:solidFill>
          </w14:textFill>
        </w:rPr>
        <w:t>梓潼县中医院</w:t>
      </w:r>
    </w:p>
    <w:p w14:paraId="7B259E60">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val="en-US" w:eastAsia="zh-CN"/>
          <w14:textFill>
            <w14:solidFill>
              <w14:schemeClr w14:val="tx1"/>
            </w14:solidFill>
          </w14:textFill>
        </w:rPr>
      </w:pPr>
      <w:r>
        <w:rPr>
          <w:rFonts w:hint="eastAsia" w:asciiTheme="minorEastAsia" w:hAnsiTheme="minorEastAsia"/>
          <w:sz w:val="24"/>
          <w:szCs w:val="24"/>
          <w:u w:val="none"/>
        </w:rPr>
        <w:t>地址：</w:t>
      </w:r>
      <w:r>
        <w:rPr>
          <w:rFonts w:hint="eastAsia" w:asciiTheme="minorEastAsia" w:hAnsiTheme="minorEastAsia"/>
          <w:color w:val="000000" w:themeColor="text1"/>
          <w:sz w:val="24"/>
          <w:szCs w:val="24"/>
          <w:u w:val="none"/>
          <w:lang w:eastAsia="zh-CN"/>
          <w14:textFill>
            <w14:solidFill>
              <w14:schemeClr w14:val="tx1"/>
            </w14:solidFill>
          </w14:textFill>
        </w:rPr>
        <w:t>梓潼县顺河路</w:t>
      </w:r>
      <w:r>
        <w:rPr>
          <w:rFonts w:hint="eastAsia" w:asciiTheme="minorEastAsia" w:hAnsiTheme="minorEastAsia"/>
          <w:color w:val="000000" w:themeColor="text1"/>
          <w:sz w:val="24"/>
          <w:szCs w:val="24"/>
          <w:u w:val="none"/>
          <w:lang w:val="en-US" w:eastAsia="zh-CN"/>
          <w14:textFill>
            <w14:solidFill>
              <w14:schemeClr w14:val="tx1"/>
            </w14:solidFill>
          </w14:textFill>
        </w:rPr>
        <w:t>262号</w:t>
      </w:r>
    </w:p>
    <w:p w14:paraId="60E9963B">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rFonts w:hint="eastAsia" w:asciiTheme="minorEastAsia" w:hAnsiTheme="minorEastAsia"/>
          <w:color w:val="000000" w:themeColor="text1"/>
          <w:sz w:val="24"/>
          <w:szCs w:val="24"/>
          <w:u w:val="none"/>
          <w:lang w:eastAsia="zh-CN"/>
          <w14:textFill>
            <w14:solidFill>
              <w14:schemeClr w14:val="tx1"/>
            </w14:solidFill>
          </w14:textFill>
        </w:rPr>
      </w:pPr>
      <w:r>
        <w:rPr>
          <w:rFonts w:hint="eastAsia" w:asciiTheme="minorEastAsia" w:hAnsiTheme="minorEastAsia"/>
          <w:sz w:val="24"/>
          <w:szCs w:val="24"/>
        </w:rPr>
        <w:t>联系人：</w:t>
      </w:r>
      <w:r>
        <w:rPr>
          <w:rFonts w:hint="eastAsia" w:asciiTheme="minorEastAsia" w:hAnsiTheme="minorEastAsia"/>
          <w:color w:val="000000" w:themeColor="text1"/>
          <w:sz w:val="24"/>
          <w:szCs w:val="24"/>
          <w:u w:val="none"/>
          <w:lang w:eastAsia="zh-CN"/>
          <w14:textFill>
            <w14:solidFill>
              <w14:schemeClr w14:val="tx1"/>
            </w14:solidFill>
          </w14:textFill>
        </w:rPr>
        <w:t>王老师</w:t>
      </w:r>
    </w:p>
    <w:p w14:paraId="65548D8A">
      <w:pPr>
        <w:keepNext w:val="0"/>
        <w:keepLines w:val="0"/>
        <w:pageBreakBefore w:val="0"/>
        <w:widowControl w:val="0"/>
        <w:kinsoku/>
        <w:wordWrap/>
        <w:overflowPunct/>
        <w:topLinePunct w:val="0"/>
        <w:autoSpaceDE/>
        <w:autoSpaceDN/>
        <w:bidi w:val="0"/>
        <w:adjustRightInd/>
        <w:snapToGrid w:val="0"/>
        <w:spacing w:line="420" w:lineRule="exact"/>
        <w:ind w:left="563" w:leftChars="268"/>
        <w:textAlignment w:val="auto"/>
        <w:rPr>
          <w:b/>
          <w:bCs/>
          <w:kern w:val="44"/>
          <w:sz w:val="24"/>
          <w:szCs w:val="24"/>
        </w:rPr>
      </w:pPr>
      <w:r>
        <w:rPr>
          <w:rFonts w:hint="eastAsia" w:asciiTheme="minorEastAsia" w:hAnsiTheme="minorEastAsia"/>
          <w:sz w:val="24"/>
          <w:szCs w:val="24"/>
        </w:rPr>
        <w:t>联</w:t>
      </w:r>
      <w:r>
        <w:rPr>
          <w:rFonts w:hint="eastAsia" w:asciiTheme="minorEastAsia" w:hAnsiTheme="minorEastAsia"/>
          <w:color w:val="000000" w:themeColor="text1"/>
          <w:sz w:val="24"/>
          <w:szCs w:val="24"/>
          <w:u w:val="none"/>
          <w:lang w:eastAsia="zh-CN"/>
          <w14:textFill>
            <w14:solidFill>
              <w14:schemeClr w14:val="tx1"/>
            </w14:solidFill>
          </w14:textFill>
        </w:rPr>
        <w:t>系电话：</w:t>
      </w:r>
      <w:r>
        <w:rPr>
          <w:rFonts w:hint="eastAsia" w:ascii="宋体" w:hAnsi="宋体" w:eastAsia="宋体" w:cs="宋体"/>
          <w:kern w:val="0"/>
          <w:sz w:val="24"/>
          <w:szCs w:val="24"/>
          <w:u w:val="none"/>
          <w:lang w:val="en-US" w:eastAsia="zh-CN"/>
        </w:rPr>
        <w:t>15984660582</w:t>
      </w:r>
      <w:r>
        <w:rPr>
          <w:sz w:val="24"/>
          <w:szCs w:val="24"/>
        </w:rPr>
        <w:br w:type="page"/>
      </w:r>
    </w:p>
    <w:p w14:paraId="6C9F5356">
      <w:pPr>
        <w:pStyle w:val="2"/>
        <w:spacing w:after="0" w:line="360" w:lineRule="auto"/>
        <w:jc w:val="center"/>
      </w:pPr>
      <w:bookmarkStart w:id="1" w:name="_Toc145940132"/>
      <w:r>
        <w:rPr>
          <w:rFonts w:hint="eastAsia"/>
        </w:rPr>
        <w:t>第二章谈判申请人须知</w:t>
      </w:r>
      <w:bookmarkEnd w:id="1"/>
    </w:p>
    <w:p w14:paraId="4C61ADC4">
      <w:pPr>
        <w:spacing w:line="360" w:lineRule="auto"/>
        <w:jc w:val="center"/>
        <w:rPr>
          <w:b/>
          <w:sz w:val="32"/>
        </w:rPr>
      </w:pPr>
      <w:bookmarkStart w:id="2" w:name="_Toc34296346"/>
      <w:r>
        <w:rPr>
          <w:rFonts w:hint="eastAsia"/>
          <w:b/>
          <w:sz w:val="32"/>
        </w:rPr>
        <w:t>谈判申请人须知前附表</w:t>
      </w:r>
      <w:bookmarkEnd w:id="2"/>
    </w:p>
    <w:tbl>
      <w:tblPr>
        <w:tblStyle w:val="18"/>
        <w:tblW w:w="890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870"/>
        <w:gridCol w:w="6220"/>
      </w:tblGrid>
      <w:tr w14:paraId="155D43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16" w:type="dxa"/>
            <w:vAlign w:val="center"/>
          </w:tcPr>
          <w:p w14:paraId="4D16AA47">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项号</w:t>
            </w:r>
          </w:p>
        </w:tc>
        <w:tc>
          <w:tcPr>
            <w:tcW w:w="1870" w:type="dxa"/>
            <w:vAlign w:val="center"/>
          </w:tcPr>
          <w:p w14:paraId="5AC060FC">
            <w:pPr>
              <w:keepNext w:val="0"/>
              <w:keepLines w:val="0"/>
              <w:pageBreakBefore w:val="0"/>
              <w:widowControl w:val="0"/>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内容</w:t>
            </w:r>
          </w:p>
        </w:tc>
        <w:tc>
          <w:tcPr>
            <w:tcW w:w="6220" w:type="dxa"/>
            <w:vAlign w:val="center"/>
          </w:tcPr>
          <w:p w14:paraId="5EDEBB19">
            <w:pPr>
              <w:keepNext w:val="0"/>
              <w:keepLines w:val="0"/>
              <w:pageBreakBefore w:val="0"/>
              <w:widowControl w:val="0"/>
              <w:tabs>
                <w:tab w:val="left" w:pos="1180"/>
              </w:tabs>
              <w:kinsoku/>
              <w:wordWrap/>
              <w:overflowPunct/>
              <w:topLinePunct w:val="0"/>
              <w:autoSpaceDE/>
              <w:autoSpaceDN/>
              <w:bidi w:val="0"/>
              <w:adjustRightInd/>
              <w:snapToGrid w:val="0"/>
              <w:spacing w:line="380" w:lineRule="exact"/>
              <w:jc w:val="center"/>
              <w:textAlignment w:val="auto"/>
              <w:rPr>
                <w:rFonts w:asciiTheme="minorEastAsia" w:hAnsiTheme="minorEastAsia"/>
                <w:b/>
                <w:sz w:val="24"/>
                <w:szCs w:val="24"/>
              </w:rPr>
            </w:pPr>
            <w:r>
              <w:rPr>
                <w:rFonts w:hint="eastAsia" w:asciiTheme="minorEastAsia" w:hAnsiTheme="minorEastAsia"/>
                <w:b/>
                <w:sz w:val="24"/>
                <w:szCs w:val="24"/>
              </w:rPr>
              <w:t>说明与要求</w:t>
            </w:r>
          </w:p>
        </w:tc>
      </w:tr>
      <w:tr w14:paraId="001AB0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17EDAD5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70" w:type="dxa"/>
            <w:vAlign w:val="center"/>
          </w:tcPr>
          <w:p w14:paraId="1512E79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谈判单位</w:t>
            </w:r>
          </w:p>
        </w:tc>
        <w:tc>
          <w:tcPr>
            <w:tcW w:w="6220" w:type="dxa"/>
            <w:vAlign w:val="center"/>
          </w:tcPr>
          <w:p w14:paraId="0DD225F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单位</w:t>
            </w:r>
            <w:r>
              <w:rPr>
                <w:rFonts w:hint="eastAsia" w:ascii="宋体" w:hAnsi="宋体" w:eastAsia="宋体" w:cs="宋体"/>
                <w:sz w:val="24"/>
                <w:szCs w:val="24"/>
                <w:u w:val="none"/>
              </w:rPr>
              <w:t>：</w:t>
            </w:r>
            <w:r>
              <w:rPr>
                <w:rFonts w:hint="eastAsia" w:ascii="宋体" w:hAnsi="宋体" w:eastAsia="宋体" w:cs="宋体"/>
                <w:sz w:val="24"/>
                <w:szCs w:val="24"/>
                <w:u w:val="none"/>
                <w:lang w:eastAsia="zh-CN"/>
              </w:rPr>
              <w:t>梓潼县中医院</w:t>
            </w:r>
          </w:p>
          <w:p w14:paraId="6F54A08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sz w:val="24"/>
                <w:szCs w:val="24"/>
                <w:u w:val="none"/>
              </w:rPr>
              <w:t>地址：</w:t>
            </w:r>
            <w:r>
              <w:rPr>
                <w:rFonts w:hint="eastAsia" w:ascii="宋体" w:hAnsi="宋体" w:eastAsia="宋体" w:cs="宋体"/>
                <w:color w:val="000000" w:themeColor="text1"/>
                <w:sz w:val="24"/>
                <w:szCs w:val="24"/>
                <w:u w:val="none"/>
                <w:lang w:eastAsia="zh-CN"/>
                <w14:textFill>
                  <w14:solidFill>
                    <w14:schemeClr w14:val="tx1"/>
                  </w14:solidFill>
                </w14:textFill>
              </w:rPr>
              <w:t>梓潼县顺河路</w:t>
            </w:r>
            <w:r>
              <w:rPr>
                <w:rFonts w:hint="eastAsia" w:ascii="宋体" w:hAnsi="宋体" w:eastAsia="宋体" w:cs="宋体"/>
                <w:color w:val="000000" w:themeColor="text1"/>
                <w:sz w:val="24"/>
                <w:szCs w:val="24"/>
                <w:u w:val="none"/>
                <w:lang w:val="en-US" w:eastAsia="zh-CN"/>
                <w14:textFill>
                  <w14:solidFill>
                    <w14:schemeClr w14:val="tx1"/>
                  </w14:solidFill>
                </w14:textFill>
              </w:rPr>
              <w:t>262号</w:t>
            </w:r>
          </w:p>
          <w:p w14:paraId="3C306B2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u w:val="none"/>
              </w:rPr>
            </w:pPr>
            <w:r>
              <w:rPr>
                <w:rFonts w:hint="eastAsia" w:ascii="宋体" w:hAnsi="宋体" w:eastAsia="宋体" w:cs="宋体"/>
                <w:sz w:val="24"/>
                <w:szCs w:val="24"/>
                <w:u w:val="none"/>
              </w:rPr>
              <w:t>联系人：</w:t>
            </w:r>
            <w:r>
              <w:rPr>
                <w:rFonts w:hint="eastAsia" w:ascii="宋体" w:hAnsi="宋体" w:eastAsia="宋体" w:cs="宋体"/>
                <w:sz w:val="24"/>
                <w:szCs w:val="24"/>
                <w:u w:val="none"/>
                <w:lang w:eastAsia="zh-CN"/>
              </w:rPr>
              <w:t>王老师</w:t>
            </w:r>
          </w:p>
          <w:p w14:paraId="7C5191C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eastAsia="宋体" w:cs="宋体"/>
                <w:sz w:val="24"/>
                <w:szCs w:val="24"/>
                <w:lang w:val="en-US"/>
              </w:rPr>
            </w:pPr>
            <w:r>
              <w:rPr>
                <w:rFonts w:hint="eastAsia" w:ascii="宋体" w:hAnsi="宋体" w:eastAsia="宋体" w:cs="宋体"/>
                <w:sz w:val="24"/>
                <w:szCs w:val="24"/>
                <w:u w:val="none"/>
              </w:rPr>
              <w:t>联系电话：</w:t>
            </w:r>
            <w:r>
              <w:rPr>
                <w:rFonts w:hint="eastAsia" w:ascii="宋体" w:hAnsi="宋体" w:eastAsia="宋体" w:cs="宋体"/>
                <w:kern w:val="0"/>
                <w:sz w:val="24"/>
                <w:szCs w:val="24"/>
                <w:u w:val="none"/>
                <w:lang w:val="en-US" w:eastAsia="zh-CN"/>
              </w:rPr>
              <w:t>15984660582</w:t>
            </w:r>
          </w:p>
        </w:tc>
      </w:tr>
      <w:tr w14:paraId="67EE1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816" w:type="dxa"/>
            <w:vAlign w:val="center"/>
          </w:tcPr>
          <w:p w14:paraId="4118CBE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70" w:type="dxa"/>
            <w:vAlign w:val="center"/>
          </w:tcPr>
          <w:p w14:paraId="57A9F042">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6220" w:type="dxa"/>
            <w:vAlign w:val="center"/>
          </w:tcPr>
          <w:p w14:paraId="18E0FAE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eastAsia="宋体" w:cs="宋体"/>
                <w:sz w:val="24"/>
                <w:szCs w:val="24"/>
                <w:highlight w:val="none"/>
                <w:lang w:val="en-US"/>
              </w:rPr>
            </w:pPr>
            <w:r>
              <w:rPr>
                <w:rFonts w:hint="eastAsia" w:asciiTheme="minorEastAsia" w:hAnsiTheme="minorEastAsia"/>
                <w:sz w:val="24"/>
                <w:szCs w:val="24"/>
                <w:highlight w:val="none"/>
                <w:u w:val="single"/>
                <w:lang w:val="en-US" w:eastAsia="zh-CN"/>
              </w:rPr>
              <w:t>放射设备年度检测、环境检测及个人剂量服务</w:t>
            </w:r>
            <w:r>
              <w:rPr>
                <w:rFonts w:hint="eastAsia" w:asciiTheme="minorEastAsia" w:hAnsiTheme="minorEastAsia"/>
                <w:sz w:val="24"/>
                <w:szCs w:val="24"/>
                <w:highlight w:val="none"/>
                <w:u w:val="single"/>
                <w:lang w:eastAsia="zh-CN"/>
              </w:rPr>
              <w:t>项目</w:t>
            </w:r>
            <w:r>
              <w:rPr>
                <w:rFonts w:hint="eastAsia" w:asciiTheme="minorEastAsia" w:hAnsiTheme="minorEastAsia"/>
                <w:sz w:val="24"/>
                <w:szCs w:val="24"/>
                <w:highlight w:val="none"/>
                <w:u w:val="single"/>
                <w:lang w:val="en-US" w:eastAsia="zh-CN"/>
              </w:rPr>
              <w:t>-三次</w:t>
            </w:r>
          </w:p>
        </w:tc>
      </w:tr>
      <w:tr w14:paraId="15157E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816" w:type="dxa"/>
            <w:vAlign w:val="center"/>
          </w:tcPr>
          <w:p w14:paraId="4A3841E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70" w:type="dxa"/>
            <w:vAlign w:val="center"/>
          </w:tcPr>
          <w:p w14:paraId="65CDAE1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谈判范围</w:t>
            </w:r>
          </w:p>
        </w:tc>
        <w:tc>
          <w:tcPr>
            <w:tcW w:w="6220" w:type="dxa"/>
            <w:vAlign w:val="center"/>
          </w:tcPr>
          <w:p w14:paraId="554AC5E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default" w:ascii="宋体" w:hAnsi="宋体" w:eastAsia="宋体" w:cs="宋体"/>
                <w:sz w:val="24"/>
                <w:szCs w:val="24"/>
                <w:highlight w:val="none"/>
                <w:lang w:val="en-US" w:eastAsia="zh-CN"/>
              </w:rPr>
            </w:pPr>
            <w:r>
              <w:rPr>
                <w:rFonts w:hint="eastAsia" w:asciiTheme="minorEastAsia" w:hAnsiTheme="minorEastAsia"/>
                <w:sz w:val="24"/>
                <w:szCs w:val="24"/>
                <w:highlight w:val="none"/>
                <w:u w:val="single"/>
                <w:lang w:val="en-US" w:eastAsia="zh-CN"/>
              </w:rPr>
              <w:t>放射设备年度检测、环境检测及个人剂量服务</w:t>
            </w:r>
            <w:r>
              <w:rPr>
                <w:rFonts w:hint="eastAsia" w:asciiTheme="minorEastAsia" w:hAnsiTheme="minorEastAsia"/>
                <w:sz w:val="24"/>
                <w:szCs w:val="24"/>
                <w:highlight w:val="none"/>
                <w:u w:val="single"/>
                <w:lang w:eastAsia="zh-CN"/>
              </w:rPr>
              <w:t>项目</w:t>
            </w:r>
            <w:r>
              <w:rPr>
                <w:rFonts w:hint="eastAsia" w:asciiTheme="minorEastAsia" w:hAnsiTheme="minorEastAsia"/>
                <w:sz w:val="24"/>
                <w:szCs w:val="24"/>
                <w:highlight w:val="none"/>
                <w:u w:val="single"/>
                <w:lang w:val="en-US" w:eastAsia="zh-CN"/>
              </w:rPr>
              <w:t>-三次</w:t>
            </w:r>
          </w:p>
        </w:tc>
      </w:tr>
      <w:tr w14:paraId="258DC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6" w:type="dxa"/>
            <w:vAlign w:val="center"/>
          </w:tcPr>
          <w:p w14:paraId="524F647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70" w:type="dxa"/>
            <w:vAlign w:val="center"/>
          </w:tcPr>
          <w:p w14:paraId="07A63B3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招标方式</w:t>
            </w:r>
          </w:p>
        </w:tc>
        <w:tc>
          <w:tcPr>
            <w:tcW w:w="6220" w:type="dxa"/>
            <w:vAlign w:val="center"/>
          </w:tcPr>
          <w:p w14:paraId="1B82F827">
            <w:pPr>
              <w:pStyle w:val="9"/>
              <w:keepNext w:val="0"/>
              <w:keepLines w:val="0"/>
              <w:pageBreakBefore w:val="0"/>
              <w:widowControl w:val="0"/>
              <w:kinsoku/>
              <w:wordWrap/>
              <w:overflowPunct/>
              <w:topLinePunct w:val="0"/>
              <w:autoSpaceDE/>
              <w:autoSpaceDN/>
              <w:bidi w:val="0"/>
              <w:adjustRightInd/>
              <w:snapToGrid w:val="0"/>
              <w:spacing w:line="380" w:lineRule="exact"/>
              <w:ind w:left="0" w:leftChars="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竞争性</w:t>
            </w:r>
            <w:r>
              <w:rPr>
                <w:rFonts w:hint="eastAsia" w:ascii="宋体" w:hAnsi="宋体" w:eastAsia="宋体" w:cs="宋体"/>
                <w:sz w:val="24"/>
                <w:szCs w:val="24"/>
              </w:rPr>
              <w:t>谈判</w:t>
            </w:r>
          </w:p>
        </w:tc>
      </w:tr>
      <w:tr w14:paraId="7A55FC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6" w:type="dxa"/>
            <w:vAlign w:val="center"/>
          </w:tcPr>
          <w:p w14:paraId="38FC56F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70" w:type="dxa"/>
            <w:vAlign w:val="center"/>
          </w:tcPr>
          <w:p w14:paraId="49EFDF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谈判响应文件份数</w:t>
            </w:r>
          </w:p>
        </w:tc>
        <w:tc>
          <w:tcPr>
            <w:tcW w:w="6220" w:type="dxa"/>
            <w:vAlign w:val="center"/>
          </w:tcPr>
          <w:p w14:paraId="077E474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正本壹份，副本贰份。</w:t>
            </w:r>
          </w:p>
        </w:tc>
      </w:tr>
      <w:tr w14:paraId="27100B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6" w:type="dxa"/>
            <w:vAlign w:val="center"/>
          </w:tcPr>
          <w:p w14:paraId="432C7CE8">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70" w:type="dxa"/>
            <w:vAlign w:val="center"/>
          </w:tcPr>
          <w:p w14:paraId="235B0064">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联合体投标</w:t>
            </w:r>
          </w:p>
        </w:tc>
        <w:tc>
          <w:tcPr>
            <w:tcW w:w="6220" w:type="dxa"/>
            <w:vAlign w:val="center"/>
          </w:tcPr>
          <w:p w14:paraId="265B53C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tc>
      </w:tr>
      <w:tr w14:paraId="60351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6" w:type="dxa"/>
            <w:vAlign w:val="center"/>
          </w:tcPr>
          <w:p w14:paraId="18FC06E7">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70" w:type="dxa"/>
            <w:vAlign w:val="center"/>
          </w:tcPr>
          <w:p w14:paraId="07C5D1B4">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标前答疑会</w:t>
            </w:r>
          </w:p>
        </w:tc>
        <w:tc>
          <w:tcPr>
            <w:tcW w:w="6220" w:type="dxa"/>
            <w:vAlign w:val="center"/>
          </w:tcPr>
          <w:p w14:paraId="5204E00D">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不召开答疑会</w:t>
            </w:r>
          </w:p>
        </w:tc>
      </w:tr>
      <w:tr w14:paraId="7041C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6" w:type="dxa"/>
            <w:vAlign w:val="center"/>
          </w:tcPr>
          <w:p w14:paraId="7E6C5DA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70" w:type="dxa"/>
            <w:vAlign w:val="center"/>
          </w:tcPr>
          <w:p w14:paraId="75ADDFB2">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分包履约</w:t>
            </w:r>
          </w:p>
        </w:tc>
        <w:tc>
          <w:tcPr>
            <w:tcW w:w="6220" w:type="dxa"/>
            <w:vAlign w:val="center"/>
          </w:tcPr>
          <w:p w14:paraId="098583E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本项目不得分包、转包</w:t>
            </w:r>
          </w:p>
        </w:tc>
      </w:tr>
      <w:tr w14:paraId="396A7A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816" w:type="dxa"/>
            <w:vAlign w:val="center"/>
          </w:tcPr>
          <w:p w14:paraId="5B2DD60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70" w:type="dxa"/>
            <w:vAlign w:val="center"/>
          </w:tcPr>
          <w:p w14:paraId="309CEEAB">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构成谈判文件的其他文件</w:t>
            </w:r>
          </w:p>
        </w:tc>
        <w:tc>
          <w:tcPr>
            <w:tcW w:w="6220" w:type="dxa"/>
            <w:vAlign w:val="center"/>
          </w:tcPr>
          <w:p w14:paraId="78093987">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谈判文件的澄清、修改书及有关补充通知为招标文件的有效组成部分。</w:t>
            </w:r>
          </w:p>
        </w:tc>
      </w:tr>
      <w:tr w14:paraId="61992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6" w:type="dxa"/>
            <w:vAlign w:val="center"/>
          </w:tcPr>
          <w:p w14:paraId="6F8C5EF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70" w:type="dxa"/>
            <w:vAlign w:val="center"/>
          </w:tcPr>
          <w:p w14:paraId="09F3EAA3">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谈判响应文件递交截止时间及递交地点</w:t>
            </w:r>
          </w:p>
        </w:tc>
        <w:tc>
          <w:tcPr>
            <w:tcW w:w="6220" w:type="dxa"/>
            <w:vAlign w:val="center"/>
          </w:tcPr>
          <w:p w14:paraId="7FC5C920">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rPr>
              <w:t>谈判响应文件递交截止时间：</w:t>
            </w:r>
            <w:r>
              <w:rPr>
                <w:rFonts w:hint="eastAsia" w:asciiTheme="minorEastAsia" w:hAnsiTheme="minorEastAsia"/>
                <w:sz w:val="24"/>
                <w:szCs w:val="24"/>
                <w:highlight w:val="none"/>
                <w:u w:val="single"/>
              </w:rPr>
              <w:t>202</w:t>
            </w:r>
            <w:r>
              <w:rPr>
                <w:rFonts w:hint="eastAsia" w:asciiTheme="minorEastAsia" w:hAnsiTheme="minorEastAsia"/>
                <w:sz w:val="24"/>
                <w:szCs w:val="24"/>
                <w:highlight w:val="none"/>
                <w:u w:val="single"/>
                <w:lang w:val="en-US" w:eastAsia="zh-CN"/>
              </w:rPr>
              <w:t>5</w:t>
            </w:r>
            <w:r>
              <w:rPr>
                <w:rFonts w:hint="eastAsia" w:asciiTheme="minorEastAsia" w:hAnsiTheme="minorEastAsia"/>
                <w:sz w:val="24"/>
                <w:szCs w:val="24"/>
                <w:highlight w:val="none"/>
              </w:rPr>
              <w:t>年</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u w:val="single"/>
                <w:lang w:val="en-US" w:eastAsia="zh-CN"/>
              </w:rPr>
              <w:t xml:space="preserve">7 </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月</w:t>
            </w:r>
            <w:r>
              <w:rPr>
                <w:rFonts w:hint="eastAsia" w:asciiTheme="minorEastAsia" w:hAnsiTheme="minorEastAsia"/>
                <w:sz w:val="24"/>
                <w:szCs w:val="24"/>
                <w:highlight w:val="none"/>
                <w:u w:val="single"/>
                <w:lang w:val="en-US" w:eastAsia="zh-CN"/>
              </w:rPr>
              <w:t>29</w:t>
            </w:r>
            <w:bookmarkStart w:id="94" w:name="_GoBack"/>
            <w:bookmarkEnd w:id="94"/>
            <w:r>
              <w:rPr>
                <w:rFonts w:hint="eastAsia" w:asciiTheme="minorEastAsia" w:hAnsiTheme="minorEastAsia"/>
                <w:sz w:val="24"/>
                <w:szCs w:val="24"/>
                <w:highlight w:val="none"/>
              </w:rPr>
              <w:t>日</w:t>
            </w:r>
            <w:r>
              <w:rPr>
                <w:rFonts w:hint="eastAsia" w:asciiTheme="minorEastAsia" w:hAnsiTheme="minorEastAsia"/>
                <w:sz w:val="24"/>
                <w:szCs w:val="24"/>
                <w:highlight w:val="none"/>
                <w:u w:val="single"/>
                <w:lang w:val="en-US" w:eastAsia="zh-CN"/>
              </w:rPr>
              <w:t xml:space="preserve"> 14</w:t>
            </w:r>
            <w:r>
              <w:rPr>
                <w:rFonts w:hint="eastAsia" w:asciiTheme="minorEastAsia" w:hAnsiTheme="minorEastAsia"/>
                <w:sz w:val="24"/>
                <w:szCs w:val="24"/>
                <w:highlight w:val="none"/>
                <w:u w:val="single"/>
              </w:rPr>
              <w:t xml:space="preserve"> </w:t>
            </w:r>
            <w:r>
              <w:rPr>
                <w:rFonts w:hint="eastAsia" w:asciiTheme="minorEastAsia" w:hAnsiTheme="minorEastAsia"/>
                <w:sz w:val="24"/>
                <w:szCs w:val="24"/>
                <w:highlight w:val="none"/>
              </w:rPr>
              <w:t>时</w:t>
            </w:r>
            <w:r>
              <w:rPr>
                <w:rFonts w:hint="eastAsia" w:asciiTheme="minorEastAsia" w:hAnsiTheme="minorEastAsia"/>
                <w:sz w:val="24"/>
                <w:szCs w:val="24"/>
                <w:highlight w:val="none"/>
                <w:u w:val="single"/>
                <w:lang w:val="en-US" w:eastAsia="zh-CN"/>
              </w:rPr>
              <w:t xml:space="preserve"> 40 </w:t>
            </w:r>
            <w:r>
              <w:rPr>
                <w:rFonts w:hint="eastAsia" w:ascii="宋体" w:hAnsi="宋体" w:eastAsia="宋体" w:cs="宋体"/>
                <w:sz w:val="24"/>
                <w:szCs w:val="24"/>
                <w:highlight w:val="none"/>
                <w:lang w:val="en-US" w:eastAsia="zh-CN"/>
              </w:rPr>
              <w:t>分</w:t>
            </w:r>
          </w:p>
          <w:p w14:paraId="55E0C87C">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highlight w:val="none"/>
              </w:rPr>
              <w:t>递交地点：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梓潼县中医院三楼学</w:t>
            </w:r>
            <w:r>
              <w:rPr>
                <w:rFonts w:hint="eastAsia" w:ascii="宋体" w:hAnsi="宋体" w:eastAsia="宋体" w:cs="宋体"/>
                <w:color w:val="000000" w:themeColor="text1"/>
                <w:sz w:val="24"/>
                <w:szCs w:val="24"/>
                <w:u w:val="none"/>
                <w:lang w:val="en-US" w:eastAsia="zh-CN"/>
                <w14:textFill>
                  <w14:solidFill>
                    <w14:schemeClr w14:val="tx1"/>
                  </w14:solidFill>
                </w14:textFill>
              </w:rPr>
              <w:t>术厅</w:t>
            </w:r>
          </w:p>
        </w:tc>
      </w:tr>
      <w:tr w14:paraId="33B042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6" w:type="dxa"/>
            <w:vAlign w:val="center"/>
          </w:tcPr>
          <w:p w14:paraId="1C9B5B25">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70" w:type="dxa"/>
            <w:vAlign w:val="center"/>
          </w:tcPr>
          <w:p w14:paraId="6AAD21B1">
            <w:pPr>
              <w:keepNext w:val="0"/>
              <w:keepLines w:val="0"/>
              <w:pageBreakBefore w:val="0"/>
              <w:widowControl w:val="0"/>
              <w:kinsoku/>
              <w:wordWrap/>
              <w:overflowPunct/>
              <w:topLinePunct w:val="0"/>
              <w:autoSpaceDE/>
              <w:autoSpaceDN/>
              <w:bidi w:val="0"/>
              <w:adjustRightInd/>
              <w:snapToGrid w:val="0"/>
              <w:spacing w:line="380" w:lineRule="exact"/>
              <w:ind w:left="-1" w:leftChars="-1" w:hanging="1"/>
              <w:jc w:val="both"/>
              <w:textAlignment w:val="auto"/>
              <w:rPr>
                <w:rFonts w:hint="eastAsia" w:ascii="宋体" w:hAnsi="宋体" w:eastAsia="宋体" w:cs="宋体"/>
                <w:sz w:val="24"/>
                <w:szCs w:val="24"/>
              </w:rPr>
            </w:pPr>
            <w:r>
              <w:rPr>
                <w:rFonts w:hint="eastAsia" w:ascii="宋体" w:hAnsi="宋体" w:eastAsia="宋体" w:cs="宋体"/>
                <w:sz w:val="24"/>
                <w:szCs w:val="24"/>
              </w:rPr>
              <w:t>评审方法</w:t>
            </w:r>
          </w:p>
        </w:tc>
        <w:tc>
          <w:tcPr>
            <w:tcW w:w="6220" w:type="dxa"/>
            <w:vAlign w:val="center"/>
          </w:tcPr>
          <w:p w14:paraId="6D76703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最低评标价法</w:t>
            </w:r>
          </w:p>
        </w:tc>
      </w:tr>
      <w:tr w14:paraId="7DD3E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14:paraId="4038248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870" w:type="dxa"/>
            <w:tcBorders>
              <w:top w:val="single" w:color="auto" w:sz="4" w:space="0"/>
              <w:left w:val="single" w:color="auto" w:sz="4" w:space="0"/>
              <w:bottom w:val="single" w:color="auto" w:sz="4" w:space="0"/>
              <w:right w:val="single" w:color="auto" w:sz="4" w:space="0"/>
            </w:tcBorders>
            <w:vAlign w:val="center"/>
          </w:tcPr>
          <w:p w14:paraId="058051A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6220" w:type="dxa"/>
            <w:tcBorders>
              <w:top w:val="single" w:color="auto" w:sz="4" w:space="0"/>
              <w:left w:val="single" w:color="auto" w:sz="4" w:space="0"/>
              <w:bottom w:val="single" w:color="auto" w:sz="4" w:space="0"/>
              <w:right w:val="single" w:color="auto" w:sz="8" w:space="0"/>
            </w:tcBorders>
            <w:vAlign w:val="center"/>
          </w:tcPr>
          <w:p w14:paraId="7F63404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90日历天（从投标截止之日起算）</w:t>
            </w:r>
          </w:p>
        </w:tc>
      </w:tr>
      <w:tr w14:paraId="165EC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14:paraId="6C5925F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1870" w:type="dxa"/>
            <w:tcBorders>
              <w:top w:val="single" w:color="auto" w:sz="4" w:space="0"/>
              <w:left w:val="single" w:color="auto" w:sz="4" w:space="0"/>
              <w:bottom w:val="single" w:color="auto" w:sz="4" w:space="0"/>
              <w:right w:val="single" w:color="auto" w:sz="4" w:space="0"/>
            </w:tcBorders>
            <w:vAlign w:val="center"/>
          </w:tcPr>
          <w:p w14:paraId="7B651F01">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备选方案</w:t>
            </w:r>
          </w:p>
        </w:tc>
        <w:tc>
          <w:tcPr>
            <w:tcW w:w="6220" w:type="dxa"/>
            <w:tcBorders>
              <w:top w:val="single" w:color="auto" w:sz="4" w:space="0"/>
              <w:left w:val="single" w:color="auto" w:sz="4" w:space="0"/>
              <w:bottom w:val="single" w:color="auto" w:sz="4" w:space="0"/>
              <w:right w:val="single" w:color="auto" w:sz="8" w:space="0"/>
            </w:tcBorders>
            <w:vAlign w:val="center"/>
          </w:tcPr>
          <w:p w14:paraId="57BE3FA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不接受备选投标方案</w:t>
            </w:r>
          </w:p>
        </w:tc>
      </w:tr>
      <w:tr w14:paraId="4517D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14:paraId="390B5DB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14</w:t>
            </w:r>
          </w:p>
        </w:tc>
        <w:tc>
          <w:tcPr>
            <w:tcW w:w="1870" w:type="dxa"/>
            <w:tcBorders>
              <w:top w:val="single" w:color="auto" w:sz="4" w:space="0"/>
              <w:left w:val="single" w:color="auto" w:sz="4" w:space="0"/>
              <w:bottom w:val="single" w:color="auto" w:sz="4" w:space="0"/>
              <w:right w:val="single" w:color="auto" w:sz="4" w:space="0"/>
            </w:tcBorders>
            <w:vAlign w:val="center"/>
          </w:tcPr>
          <w:p w14:paraId="6259EA89">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zh-CN"/>
              </w:rPr>
              <w:t>签字盖章</w:t>
            </w:r>
          </w:p>
        </w:tc>
        <w:tc>
          <w:tcPr>
            <w:tcW w:w="6220" w:type="dxa"/>
            <w:tcBorders>
              <w:top w:val="single" w:color="auto" w:sz="4" w:space="0"/>
              <w:left w:val="single" w:color="auto" w:sz="4" w:space="0"/>
              <w:bottom w:val="single" w:color="auto" w:sz="4" w:space="0"/>
              <w:right w:val="single" w:color="auto" w:sz="8" w:space="0"/>
            </w:tcBorders>
            <w:vAlign w:val="center"/>
          </w:tcPr>
          <w:p w14:paraId="72A7A206">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谈判申请人必须按照谈判文件的规定和要求签字、盖章（法人代表的签字可用具有法定效力的人名章）。</w:t>
            </w:r>
          </w:p>
        </w:tc>
      </w:tr>
      <w:tr w14:paraId="36C2B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14:paraId="6F5C369F">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15</w:t>
            </w:r>
          </w:p>
        </w:tc>
        <w:tc>
          <w:tcPr>
            <w:tcW w:w="1870" w:type="dxa"/>
            <w:tcBorders>
              <w:top w:val="single" w:color="auto" w:sz="4" w:space="0"/>
              <w:left w:val="single" w:color="auto" w:sz="4" w:space="0"/>
              <w:bottom w:val="single" w:color="auto" w:sz="4" w:space="0"/>
              <w:right w:val="single" w:color="auto" w:sz="4" w:space="0"/>
            </w:tcBorders>
            <w:vAlign w:val="center"/>
          </w:tcPr>
          <w:p w14:paraId="1969107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谈判响应文件封面的标注</w:t>
            </w:r>
          </w:p>
        </w:tc>
        <w:tc>
          <w:tcPr>
            <w:tcW w:w="6220" w:type="dxa"/>
            <w:tcBorders>
              <w:top w:val="single" w:color="auto" w:sz="4" w:space="0"/>
              <w:left w:val="single" w:color="auto" w:sz="4" w:space="0"/>
              <w:bottom w:val="single" w:color="auto" w:sz="4" w:space="0"/>
              <w:right w:val="single" w:color="auto" w:sz="8" w:space="0"/>
            </w:tcBorders>
            <w:vAlign w:val="center"/>
          </w:tcPr>
          <w:p w14:paraId="0E375DAE">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谈判响应文件须密封，封面上应标明：谈判项目名称、谈判申请人名称、开标时间。</w:t>
            </w:r>
          </w:p>
        </w:tc>
      </w:tr>
      <w:tr w14:paraId="09261E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14:paraId="3085681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16</w:t>
            </w:r>
          </w:p>
        </w:tc>
        <w:tc>
          <w:tcPr>
            <w:tcW w:w="1870" w:type="dxa"/>
            <w:tcBorders>
              <w:top w:val="single" w:color="auto" w:sz="4" w:space="0"/>
              <w:left w:val="single" w:color="auto" w:sz="4" w:space="0"/>
              <w:bottom w:val="single" w:color="auto" w:sz="4" w:space="0"/>
              <w:right w:val="single" w:color="auto" w:sz="4" w:space="0"/>
            </w:tcBorders>
            <w:vAlign w:val="center"/>
          </w:tcPr>
          <w:p w14:paraId="3099350B">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谈判响应文件外层密封袋的标注</w:t>
            </w:r>
          </w:p>
        </w:tc>
        <w:tc>
          <w:tcPr>
            <w:tcW w:w="6220" w:type="dxa"/>
            <w:tcBorders>
              <w:top w:val="single" w:color="auto" w:sz="4" w:space="0"/>
              <w:left w:val="single" w:color="auto" w:sz="4" w:space="0"/>
              <w:bottom w:val="single" w:color="auto" w:sz="4" w:space="0"/>
              <w:right w:val="single" w:color="auto" w:sz="8" w:space="0"/>
            </w:tcBorders>
            <w:vAlign w:val="center"/>
          </w:tcPr>
          <w:p w14:paraId="1A992800">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color w:val="auto"/>
                <w:sz w:val="24"/>
                <w:szCs w:val="24"/>
              </w:rPr>
              <w:t>谈判项目名称、谈判申请人名称、开标时间。</w:t>
            </w:r>
          </w:p>
        </w:tc>
      </w:tr>
      <w:tr w14:paraId="6687E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16" w:type="dxa"/>
            <w:tcBorders>
              <w:top w:val="single" w:color="auto" w:sz="4" w:space="0"/>
              <w:left w:val="single" w:color="auto" w:sz="8" w:space="0"/>
              <w:bottom w:val="single" w:color="auto" w:sz="4" w:space="0"/>
              <w:right w:val="single" w:color="auto" w:sz="4" w:space="0"/>
            </w:tcBorders>
            <w:vAlign w:val="center"/>
          </w:tcPr>
          <w:p w14:paraId="1F8B3AFD">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17</w:t>
            </w:r>
          </w:p>
        </w:tc>
        <w:tc>
          <w:tcPr>
            <w:tcW w:w="1870" w:type="dxa"/>
            <w:tcBorders>
              <w:top w:val="single" w:color="auto" w:sz="4" w:space="0"/>
              <w:left w:val="single" w:color="auto" w:sz="4" w:space="0"/>
              <w:bottom w:val="single" w:color="auto" w:sz="4" w:space="0"/>
              <w:right w:val="single" w:color="auto" w:sz="4" w:space="0"/>
            </w:tcBorders>
            <w:vAlign w:val="center"/>
          </w:tcPr>
          <w:p w14:paraId="492B1E5C">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中选通知书</w:t>
            </w:r>
          </w:p>
        </w:tc>
        <w:tc>
          <w:tcPr>
            <w:tcW w:w="6220" w:type="dxa"/>
            <w:tcBorders>
              <w:top w:val="single" w:color="auto" w:sz="4" w:space="0"/>
              <w:left w:val="single" w:color="auto" w:sz="4" w:space="0"/>
              <w:bottom w:val="single" w:color="auto" w:sz="4" w:space="0"/>
              <w:right w:val="single" w:color="auto" w:sz="8" w:space="0"/>
            </w:tcBorders>
            <w:vAlign w:val="center"/>
          </w:tcPr>
          <w:p w14:paraId="20CAB353">
            <w:pPr>
              <w:keepNext w:val="0"/>
              <w:keepLines w:val="0"/>
              <w:pageBreakBefore w:val="0"/>
              <w:widowControl w:val="0"/>
              <w:kinsoku/>
              <w:wordWrap/>
              <w:overflowPunct/>
              <w:topLinePunct w:val="0"/>
              <w:autoSpaceDE/>
              <w:autoSpaceDN/>
              <w:bidi w:val="0"/>
              <w:adjustRightInd/>
              <w:snapToGrid w:val="0"/>
              <w:spacing w:line="38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领取中选通知书时,领取人须提交法人代表授权书原件或介绍信原件和领取人身份证复印件(并携领取人身份证原件备查)。</w:t>
            </w:r>
          </w:p>
        </w:tc>
      </w:tr>
    </w:tbl>
    <w:p w14:paraId="7721E4A5">
      <w:pPr>
        <w:keepNext w:val="0"/>
        <w:keepLines w:val="0"/>
        <w:pageBreakBefore w:val="0"/>
        <w:widowControl w:val="0"/>
        <w:kinsoku/>
        <w:wordWrap/>
        <w:overflowPunct/>
        <w:topLinePunct w:val="0"/>
        <w:autoSpaceDE/>
        <w:autoSpaceDN/>
        <w:bidi w:val="0"/>
        <w:adjustRightInd/>
        <w:snapToGrid w:val="0"/>
        <w:spacing w:line="380" w:lineRule="exact"/>
        <w:ind w:firstLine="482" w:firstLineChars="200"/>
        <w:textAlignment w:val="auto"/>
        <w:outlineLvl w:val="1"/>
        <w:rPr>
          <w:rFonts w:asciiTheme="minorEastAsia" w:hAnsiTheme="minorEastAsia"/>
          <w:b/>
          <w:sz w:val="24"/>
        </w:rPr>
      </w:pPr>
      <w:bookmarkStart w:id="3" w:name="_Toc34296347"/>
      <w:bookmarkStart w:id="4" w:name="_Toc145940133"/>
      <w:r>
        <w:rPr>
          <w:rFonts w:hint="eastAsia" w:asciiTheme="minorEastAsia" w:hAnsiTheme="minorEastAsia"/>
          <w:b/>
          <w:sz w:val="24"/>
        </w:rPr>
        <w:t>一、总则</w:t>
      </w:r>
      <w:bookmarkEnd w:id="3"/>
      <w:bookmarkEnd w:id="4"/>
    </w:p>
    <w:p w14:paraId="033AEA6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1.1项目概况：详见“第一章谈判邀请”。</w:t>
      </w:r>
    </w:p>
    <w:p w14:paraId="3B65C1A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1.2谈判范围：详见“第一章谈判邀请”。</w:t>
      </w:r>
    </w:p>
    <w:p w14:paraId="61C9202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1.3谈判申请人合格条件</w:t>
      </w:r>
    </w:p>
    <w:p w14:paraId="66E9C06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合格的谈判申请人具备以下条件：</w:t>
      </w:r>
    </w:p>
    <w:p w14:paraId="615A894D">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1</w:t>
      </w:r>
      <w:r>
        <w:rPr>
          <w:rFonts w:hint="eastAsia" w:asciiTheme="minorEastAsia" w:hAnsiTheme="minorEastAsia"/>
          <w:sz w:val="24"/>
          <w:szCs w:val="24"/>
          <w:lang w:eastAsia="zh-CN"/>
        </w:rPr>
        <w:t>）</w:t>
      </w:r>
      <w:r>
        <w:rPr>
          <w:rFonts w:hint="eastAsia" w:asciiTheme="minorEastAsia" w:hAnsiTheme="minorEastAsia"/>
          <w:sz w:val="24"/>
          <w:szCs w:val="24"/>
        </w:rPr>
        <w:t>具备“第一章谈判邀请”第三条要求的资格条件；</w:t>
      </w:r>
    </w:p>
    <w:p w14:paraId="4C67C64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eastAsiaTheme="minorEastAsia"/>
          <w:sz w:val="24"/>
          <w:szCs w:val="24"/>
          <w:lang w:eastAsia="zh-CN"/>
        </w:rPr>
      </w:pPr>
      <w:r>
        <w:rPr>
          <w:rFonts w:hint="eastAsia" w:asciiTheme="minorEastAsia" w:hAnsiTheme="minorEastAsia"/>
          <w:sz w:val="24"/>
          <w:szCs w:val="24"/>
          <w:lang w:eastAsia="zh-CN"/>
        </w:rPr>
        <w:t>（</w:t>
      </w:r>
      <w:r>
        <w:rPr>
          <w:rFonts w:hint="eastAsia" w:asciiTheme="minorEastAsia" w:hAnsiTheme="minorEastAsia"/>
          <w:sz w:val="24"/>
          <w:szCs w:val="24"/>
          <w:lang w:val="en-US" w:eastAsia="zh-CN"/>
        </w:rPr>
        <w:t>2</w:t>
      </w:r>
      <w:r>
        <w:rPr>
          <w:rFonts w:hint="eastAsia" w:asciiTheme="minorEastAsia" w:hAnsiTheme="minorEastAsia"/>
          <w:sz w:val="24"/>
          <w:szCs w:val="24"/>
          <w:lang w:eastAsia="zh-CN"/>
        </w:rPr>
        <w:t>）</w:t>
      </w:r>
      <w:r>
        <w:rPr>
          <w:rFonts w:hint="eastAsia" w:asciiTheme="minorEastAsia" w:hAnsiTheme="minorEastAsia"/>
          <w:sz w:val="24"/>
          <w:szCs w:val="24"/>
        </w:rPr>
        <w:t>在“第一章谈判邀请”第四条载明的时间内报名领取谈判文件并在</w:t>
      </w:r>
      <w:r>
        <w:rPr>
          <w:rFonts w:hint="eastAsia" w:asciiTheme="minorEastAsia" w:hAnsiTheme="minorEastAsia"/>
          <w:sz w:val="24"/>
          <w:szCs w:val="24"/>
          <w:lang w:eastAsia="zh-CN"/>
        </w:rPr>
        <w:t>梓潼县中医院后勤保障部</w:t>
      </w:r>
      <w:r>
        <w:rPr>
          <w:rFonts w:hint="eastAsia" w:asciiTheme="minorEastAsia" w:hAnsiTheme="minorEastAsia"/>
          <w:sz w:val="24"/>
          <w:szCs w:val="24"/>
        </w:rPr>
        <w:t>登记</w:t>
      </w:r>
      <w:r>
        <w:rPr>
          <w:rFonts w:hint="eastAsia" w:asciiTheme="minorEastAsia" w:hAnsiTheme="minorEastAsia"/>
          <w:sz w:val="24"/>
          <w:szCs w:val="24"/>
          <w:lang w:eastAsia="zh-CN"/>
        </w:rPr>
        <w:t>；</w:t>
      </w:r>
    </w:p>
    <w:p w14:paraId="5164289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（3）谈判文件和法律、行政法规规定的其他条件。</w:t>
      </w:r>
    </w:p>
    <w:p w14:paraId="2C2C92F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1.4谈判费用</w:t>
      </w:r>
    </w:p>
    <w:p w14:paraId="1724DC77">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 xml:space="preserve">谈判申请人在谈判过程中发生的一切费用,不论其是否中标,均由谈判申请人自行承担。 </w:t>
      </w:r>
    </w:p>
    <w:p w14:paraId="40C4DA4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1.5无论谈判结果如何,参与谈判的谈判申请人的谈判响应文件均不退回。</w:t>
      </w:r>
    </w:p>
    <w:p w14:paraId="628D8AFE">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5" w:name="_Toc145940134"/>
      <w:bookmarkStart w:id="6" w:name="_Toc34296348"/>
      <w:r>
        <w:rPr>
          <w:rFonts w:hint="eastAsia" w:asciiTheme="minorEastAsia" w:hAnsiTheme="minorEastAsia"/>
          <w:b/>
          <w:sz w:val="24"/>
          <w:szCs w:val="24"/>
        </w:rPr>
        <w:t>二、谈判文件</w:t>
      </w:r>
      <w:bookmarkEnd w:id="5"/>
      <w:bookmarkEnd w:id="6"/>
    </w:p>
    <w:p w14:paraId="79DBA64C">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2.1谈判文件中的注解是谈判文件的重要组成部分。</w:t>
      </w:r>
    </w:p>
    <w:p w14:paraId="3EDE32D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2.2谈判申请人应仔细审阅谈判文件中所有的说明,如果谈判申请人编制的谈判响应文件不符合规定的要求,其谈判响应文件将视为不合格谈判响应文件。任何对谈判文件的忽略或误解,不能作为谈判响应文件没有完全响应招标文件的有效理由。</w:t>
      </w:r>
    </w:p>
    <w:p w14:paraId="0044D55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2.3谈判申请人应认真检查谈判文件是否完整,若发现缺页或不全时,以谈判之前应及时向谈判单位提出,以便补齐。</w:t>
      </w:r>
    </w:p>
    <w:p w14:paraId="3CF28700">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7" w:name="_Toc145940135"/>
      <w:bookmarkStart w:id="8" w:name="_Toc34296349"/>
      <w:r>
        <w:rPr>
          <w:rFonts w:hint="eastAsia" w:asciiTheme="minorEastAsia" w:hAnsiTheme="minorEastAsia"/>
          <w:b/>
          <w:sz w:val="24"/>
          <w:szCs w:val="24"/>
        </w:rPr>
        <w:t>三、谈判响应文件的编制</w:t>
      </w:r>
      <w:bookmarkEnd w:id="7"/>
      <w:bookmarkEnd w:id="8"/>
    </w:p>
    <w:p w14:paraId="0435A3A4">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3.1谈判响应文件的语言</w:t>
      </w:r>
    </w:p>
    <w:p w14:paraId="1ECD08C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谈判申请人的谈判响应文件应用中文写成。</w:t>
      </w:r>
    </w:p>
    <w:p w14:paraId="2F863378">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3.2 谈判申请人应根据本谈判文件的规定提交谈判响应文件，其</w:t>
      </w:r>
      <w:r>
        <w:rPr>
          <w:rFonts w:hint="eastAsia" w:asciiTheme="minorEastAsia" w:hAnsiTheme="minorEastAsia"/>
          <w:b/>
          <w:sz w:val="24"/>
          <w:szCs w:val="24"/>
        </w:rPr>
        <w:t>所提交的谈判响应文件应至少包括以下各项内容：</w:t>
      </w:r>
    </w:p>
    <w:p w14:paraId="742F9F3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（1）具有统一社会信用代码的营业执照副本复印件；</w:t>
      </w:r>
    </w:p>
    <w:p w14:paraId="762C8623">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（2）法定代表人身份证明书原件、法定代表人身份证明复印件，非法定代表人参加的</w:t>
      </w:r>
      <w:r>
        <w:rPr>
          <w:rFonts w:hint="eastAsia" w:asciiTheme="minorEastAsia" w:hAnsiTheme="minorEastAsia"/>
          <w:sz w:val="24"/>
          <w:szCs w:val="24"/>
          <w:lang w:eastAsia="zh-CN"/>
        </w:rPr>
        <w:t>，</w:t>
      </w:r>
      <w:r>
        <w:rPr>
          <w:rFonts w:hint="eastAsia" w:asciiTheme="minorEastAsia" w:hAnsiTheme="minorEastAsia"/>
          <w:sz w:val="24"/>
          <w:szCs w:val="24"/>
        </w:rPr>
        <w:t>提供法定代表人授权书原件</w:t>
      </w:r>
      <w:r>
        <w:rPr>
          <w:rFonts w:hint="eastAsia" w:asciiTheme="minorEastAsia" w:hAnsiTheme="minorEastAsia"/>
          <w:sz w:val="24"/>
          <w:szCs w:val="24"/>
          <w:lang w:eastAsia="zh-CN"/>
        </w:rPr>
        <w:t>、</w:t>
      </w:r>
      <w:r>
        <w:rPr>
          <w:rFonts w:hint="eastAsia" w:asciiTheme="minorEastAsia" w:hAnsiTheme="minorEastAsia"/>
          <w:sz w:val="24"/>
          <w:szCs w:val="24"/>
        </w:rPr>
        <w:t>法定代表人和委托代理人身份证复印件；</w:t>
      </w:r>
    </w:p>
    <w:p w14:paraId="186FD37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）具有良好的商业信誉和健全的财务会计制度相关</w:t>
      </w:r>
      <w:r>
        <w:rPr>
          <w:rFonts w:asciiTheme="minorEastAsia" w:hAnsiTheme="minorEastAsia"/>
          <w:sz w:val="24"/>
          <w:szCs w:val="24"/>
        </w:rPr>
        <w:t>证明文件；</w:t>
      </w:r>
    </w:p>
    <w:p w14:paraId="61CB105B">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）具有履行合同所必须的设备和专业技术能力相关</w:t>
      </w:r>
      <w:r>
        <w:rPr>
          <w:rFonts w:asciiTheme="minorEastAsia" w:hAnsiTheme="minorEastAsia"/>
          <w:sz w:val="24"/>
          <w:szCs w:val="24"/>
        </w:rPr>
        <w:t>证明文件；</w:t>
      </w:r>
    </w:p>
    <w:p w14:paraId="35761AFF">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）具有依法缴纳税收和社会保障资金的良好记录相关</w:t>
      </w:r>
      <w:r>
        <w:rPr>
          <w:rFonts w:asciiTheme="minorEastAsia" w:hAnsiTheme="minorEastAsia"/>
          <w:sz w:val="24"/>
          <w:szCs w:val="24"/>
        </w:rPr>
        <w:t>证明文件；</w:t>
      </w:r>
    </w:p>
    <w:p w14:paraId="56C08D1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6</w:t>
      </w:r>
      <w:r>
        <w:rPr>
          <w:rFonts w:hint="eastAsia" w:asciiTheme="minorEastAsia" w:hAnsiTheme="minorEastAsia"/>
          <w:sz w:val="24"/>
          <w:szCs w:val="24"/>
        </w:rPr>
        <w:t>）参加本次谈判活动前三年内</w:t>
      </w:r>
      <w:r>
        <w:rPr>
          <w:rFonts w:hint="eastAsia" w:asciiTheme="minorEastAsia" w:hAnsiTheme="minorEastAsia"/>
          <w:sz w:val="24"/>
          <w:szCs w:val="24"/>
          <w:lang w:eastAsia="zh-CN"/>
        </w:rPr>
        <w:t>，</w:t>
      </w:r>
      <w:r>
        <w:rPr>
          <w:rFonts w:hint="eastAsia" w:asciiTheme="minorEastAsia" w:hAnsiTheme="minorEastAsia"/>
          <w:sz w:val="24"/>
          <w:szCs w:val="24"/>
        </w:rPr>
        <w:t>在经营活动中没有重大违法违规记录相关</w:t>
      </w:r>
      <w:r>
        <w:rPr>
          <w:rFonts w:asciiTheme="minorEastAsia" w:hAnsiTheme="minorEastAsia"/>
          <w:sz w:val="24"/>
          <w:szCs w:val="24"/>
        </w:rPr>
        <w:t>证明文件；</w:t>
      </w:r>
    </w:p>
    <w:p w14:paraId="3E59C4B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7</w:t>
      </w:r>
      <w:r>
        <w:rPr>
          <w:rFonts w:hint="eastAsia" w:asciiTheme="minorEastAsia" w:hAnsiTheme="minorEastAsia"/>
          <w:sz w:val="24"/>
          <w:szCs w:val="24"/>
        </w:rPr>
        <w:t>）供应商</w:t>
      </w:r>
      <w:r>
        <w:rPr>
          <w:rFonts w:asciiTheme="minorEastAsia" w:hAnsiTheme="minorEastAsia"/>
          <w:sz w:val="24"/>
          <w:szCs w:val="24"/>
        </w:rPr>
        <w:t>针对</w:t>
      </w:r>
      <w:r>
        <w:rPr>
          <w:rFonts w:hint="eastAsia" w:asciiTheme="minorEastAsia" w:hAnsiTheme="minorEastAsia"/>
          <w:sz w:val="24"/>
          <w:szCs w:val="24"/>
        </w:rPr>
        <w:t>本次</w:t>
      </w:r>
      <w:r>
        <w:rPr>
          <w:rFonts w:asciiTheme="minorEastAsia" w:hAnsiTheme="minorEastAsia"/>
          <w:sz w:val="24"/>
          <w:szCs w:val="24"/>
        </w:rPr>
        <w:t>采购项目的服务方案及承诺</w:t>
      </w:r>
      <w:r>
        <w:rPr>
          <w:rFonts w:hint="eastAsia" w:asciiTheme="minorEastAsia" w:hAnsiTheme="minorEastAsia"/>
          <w:sz w:val="24"/>
          <w:szCs w:val="24"/>
        </w:rPr>
        <w:t>。</w:t>
      </w:r>
    </w:p>
    <w:p w14:paraId="7E755F9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（8）报价函</w:t>
      </w:r>
    </w:p>
    <w:p w14:paraId="6FEB1516">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（9）其他（申请人认为需补充的材料）</w:t>
      </w:r>
    </w:p>
    <w:p w14:paraId="1A0A1734">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rPr>
          <w:rFonts w:asciiTheme="minorEastAsia" w:hAnsiTheme="minorEastAsia"/>
          <w:b/>
          <w:sz w:val="24"/>
          <w:szCs w:val="24"/>
        </w:rPr>
      </w:pPr>
      <w:r>
        <w:rPr>
          <w:rFonts w:hint="eastAsia" w:asciiTheme="minorEastAsia" w:hAnsiTheme="minorEastAsia"/>
          <w:b/>
          <w:sz w:val="24"/>
          <w:szCs w:val="24"/>
        </w:rPr>
        <w:t>注：以上证明材料均需加盖谈判申请人的鲜章。</w:t>
      </w:r>
    </w:p>
    <w:p w14:paraId="4D93FA0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3.3谈判响应文件应打印或用不褪色的墨水书写，谈判响应文件应由谈判申请人的法定代表人或其授权代理人签名或盖章。如果是由授权代理人签名，则应在谈判响应文件中附有授权委托书。</w:t>
      </w:r>
    </w:p>
    <w:p w14:paraId="6BB4B21A">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3.4 谈判响应文件不得有字行间的书写、涂改、增删或在正文外的页头、页尾、页边的书写。对谈判申请人必须在谈判响应文件上改正的错误应由法定代表人或其授权代理人签字。</w:t>
      </w:r>
    </w:p>
    <w:p w14:paraId="517A5520">
      <w:pPr>
        <w:keepNext w:val="0"/>
        <w:keepLines w:val="0"/>
        <w:pageBreakBefore w:val="0"/>
        <w:widowControl w:val="0"/>
        <w:kinsoku/>
        <w:wordWrap/>
        <w:overflowPunct/>
        <w:topLinePunct w:val="0"/>
        <w:autoSpaceDE/>
        <w:autoSpaceDN/>
        <w:bidi w:val="0"/>
        <w:adjustRightInd/>
        <w:spacing w:line="42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3.5参选单位应提供谈判响应文件一式叁份（其中一份正本、两份副本），相关材料装订成册，每份文件须清楚地标明“正本”或“副本”字样。一旦正本和副本不符，以正本为准。</w:t>
      </w:r>
    </w:p>
    <w:p w14:paraId="3D177F91">
      <w:pPr>
        <w:keepNext w:val="0"/>
        <w:keepLines w:val="0"/>
        <w:pageBreakBefore w:val="0"/>
        <w:widowControl w:val="0"/>
        <w:kinsoku/>
        <w:wordWrap/>
        <w:overflowPunct/>
        <w:topLinePunct w:val="0"/>
        <w:autoSpaceDE/>
        <w:autoSpaceDN/>
        <w:bidi w:val="0"/>
        <w:adjustRightInd/>
        <w:snapToGrid w:val="0"/>
        <w:spacing w:line="420" w:lineRule="exact"/>
        <w:ind w:firstLine="482" w:firstLineChars="200"/>
        <w:textAlignment w:val="auto"/>
        <w:outlineLvl w:val="1"/>
        <w:rPr>
          <w:rFonts w:asciiTheme="minorEastAsia" w:hAnsiTheme="minorEastAsia"/>
          <w:b/>
          <w:sz w:val="24"/>
          <w:szCs w:val="24"/>
        </w:rPr>
      </w:pPr>
      <w:bookmarkStart w:id="9" w:name="_Toc145940136"/>
      <w:bookmarkStart w:id="10" w:name="_Toc34296350"/>
      <w:r>
        <w:rPr>
          <w:rFonts w:hint="eastAsia" w:asciiTheme="minorEastAsia" w:hAnsiTheme="minorEastAsia"/>
          <w:b/>
          <w:sz w:val="24"/>
          <w:szCs w:val="24"/>
        </w:rPr>
        <w:t>四、谈判响应文件的递交</w:t>
      </w:r>
      <w:bookmarkEnd w:id="9"/>
      <w:bookmarkEnd w:id="10"/>
    </w:p>
    <w:p w14:paraId="3033F339">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4.1 谈判响应文件应该在“第一章谈判邀请”中规定的谈判响应文件递交截止时间前提交。迟到的谈判响应文件谈判人将不予接收，且不论迟到的原因。</w:t>
      </w:r>
    </w:p>
    <w:p w14:paraId="576BFCF2">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asciiTheme="minorEastAsia" w:hAnsiTheme="minorEastAsia"/>
          <w:sz w:val="24"/>
          <w:szCs w:val="24"/>
        </w:rPr>
      </w:pPr>
      <w:r>
        <w:rPr>
          <w:rFonts w:hint="eastAsia" w:asciiTheme="minorEastAsia" w:hAnsiTheme="minorEastAsia"/>
          <w:sz w:val="24"/>
          <w:szCs w:val="24"/>
        </w:rPr>
        <w:t>4.2谈判响应文件的正副本应一起包装，谈判响应文件的外包装应密封，密封袋上应该写明参选单位名称、谈判项目名称并加盖单位公章。</w:t>
      </w:r>
    </w:p>
    <w:p w14:paraId="315EC78E">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Theme="minorEastAsia" w:hAnsiTheme="minorEastAsia"/>
          <w:sz w:val="24"/>
          <w:szCs w:val="24"/>
        </w:rPr>
      </w:pPr>
      <w:r>
        <w:rPr>
          <w:rFonts w:hint="eastAsia" w:asciiTheme="minorEastAsia" w:hAnsiTheme="minorEastAsia"/>
          <w:sz w:val="24"/>
          <w:szCs w:val="24"/>
        </w:rPr>
        <w:t>4.3如果因密封不严，标记不明而产生的后果，谈判人概不负责。</w:t>
      </w:r>
      <w:bookmarkStart w:id="11" w:name="_Toc145940137"/>
    </w:p>
    <w:p w14:paraId="3B753B15">
      <w:pPr>
        <w:snapToGrid w:val="0"/>
        <w:spacing w:line="360" w:lineRule="auto"/>
        <w:ind w:firstLine="480" w:firstLineChars="200"/>
        <w:rPr>
          <w:rFonts w:hint="eastAsia" w:asciiTheme="minorEastAsia" w:hAnsiTheme="minorEastAsia"/>
          <w:sz w:val="24"/>
          <w:szCs w:val="24"/>
        </w:rPr>
      </w:pPr>
    </w:p>
    <w:p w14:paraId="70A27767">
      <w:pPr>
        <w:snapToGrid w:val="0"/>
        <w:spacing w:line="360" w:lineRule="auto"/>
        <w:ind w:firstLine="480" w:firstLineChars="200"/>
        <w:rPr>
          <w:rFonts w:hint="eastAsia" w:asciiTheme="minorEastAsia" w:hAnsiTheme="minorEastAsia"/>
          <w:sz w:val="24"/>
          <w:szCs w:val="24"/>
        </w:rPr>
      </w:pPr>
    </w:p>
    <w:p w14:paraId="2BEEB702">
      <w:pPr>
        <w:snapToGrid w:val="0"/>
        <w:spacing w:line="360" w:lineRule="auto"/>
        <w:ind w:firstLine="480" w:firstLineChars="200"/>
        <w:rPr>
          <w:rFonts w:hint="eastAsia" w:asciiTheme="minorEastAsia" w:hAnsiTheme="minorEastAsia"/>
          <w:sz w:val="24"/>
          <w:szCs w:val="24"/>
        </w:rPr>
      </w:pPr>
    </w:p>
    <w:p w14:paraId="7F33B090">
      <w:pPr>
        <w:snapToGrid w:val="0"/>
        <w:spacing w:line="360" w:lineRule="auto"/>
        <w:ind w:firstLine="480" w:firstLineChars="200"/>
        <w:rPr>
          <w:rFonts w:hint="eastAsia" w:asciiTheme="minorEastAsia" w:hAnsiTheme="minorEastAsia"/>
          <w:sz w:val="24"/>
          <w:szCs w:val="24"/>
        </w:rPr>
      </w:pPr>
    </w:p>
    <w:p w14:paraId="61CFA3B8">
      <w:pPr>
        <w:snapToGrid w:val="0"/>
        <w:spacing w:line="360" w:lineRule="auto"/>
        <w:ind w:firstLine="480" w:firstLineChars="200"/>
        <w:rPr>
          <w:rFonts w:hint="eastAsia" w:asciiTheme="minorEastAsia" w:hAnsiTheme="minorEastAsia"/>
          <w:sz w:val="24"/>
          <w:szCs w:val="24"/>
        </w:rPr>
      </w:pPr>
    </w:p>
    <w:p w14:paraId="7D5534D9">
      <w:pPr>
        <w:snapToGrid w:val="0"/>
        <w:spacing w:line="360" w:lineRule="auto"/>
        <w:ind w:firstLine="480" w:firstLineChars="200"/>
        <w:rPr>
          <w:rFonts w:hint="eastAsia" w:asciiTheme="minorEastAsia" w:hAnsiTheme="minorEastAsia"/>
          <w:sz w:val="24"/>
          <w:szCs w:val="24"/>
        </w:rPr>
      </w:pPr>
    </w:p>
    <w:p w14:paraId="1560663A">
      <w:pPr>
        <w:snapToGrid w:val="0"/>
        <w:spacing w:line="360" w:lineRule="auto"/>
        <w:ind w:firstLine="480" w:firstLineChars="200"/>
        <w:rPr>
          <w:rFonts w:hint="eastAsia" w:asciiTheme="minorEastAsia" w:hAnsiTheme="minorEastAsia"/>
          <w:sz w:val="24"/>
          <w:szCs w:val="24"/>
        </w:rPr>
      </w:pPr>
    </w:p>
    <w:p w14:paraId="34840963">
      <w:pPr>
        <w:snapToGrid w:val="0"/>
        <w:spacing w:line="360" w:lineRule="auto"/>
        <w:ind w:firstLine="480" w:firstLineChars="200"/>
        <w:rPr>
          <w:rFonts w:hint="eastAsia" w:asciiTheme="minorEastAsia" w:hAnsiTheme="minorEastAsia"/>
          <w:sz w:val="24"/>
          <w:szCs w:val="24"/>
        </w:rPr>
      </w:pPr>
    </w:p>
    <w:p w14:paraId="71107522">
      <w:pPr>
        <w:snapToGrid w:val="0"/>
        <w:spacing w:line="360" w:lineRule="auto"/>
        <w:ind w:firstLine="880" w:firstLineChars="200"/>
        <w:jc w:val="center"/>
        <w:rPr>
          <w:rFonts w:hint="eastAsia" w:ascii="黑体" w:hAnsi="黑体" w:eastAsia="黑体" w:cs="黑体"/>
          <w:sz w:val="44"/>
          <w:szCs w:val="44"/>
          <w:highlight w:val="none"/>
        </w:rPr>
      </w:pPr>
    </w:p>
    <w:p w14:paraId="4E92A860">
      <w:pPr>
        <w:snapToGrid w:val="0"/>
        <w:spacing w:line="360" w:lineRule="auto"/>
        <w:ind w:firstLine="1760" w:firstLineChars="400"/>
        <w:jc w:val="both"/>
        <w:rPr>
          <w:rFonts w:hint="eastAsia" w:ascii="黑体" w:hAnsi="黑体" w:eastAsia="黑体" w:cs="黑体"/>
          <w:sz w:val="44"/>
          <w:szCs w:val="44"/>
          <w:highlight w:val="none"/>
        </w:rPr>
      </w:pPr>
    </w:p>
    <w:p w14:paraId="7B037BA3">
      <w:pPr>
        <w:snapToGrid w:val="0"/>
        <w:spacing w:line="360" w:lineRule="auto"/>
        <w:ind w:firstLine="1760" w:firstLineChars="400"/>
        <w:jc w:val="both"/>
        <w:rPr>
          <w:rFonts w:hint="eastAsia" w:ascii="黑体" w:hAnsi="黑体" w:eastAsia="黑体" w:cs="黑体"/>
          <w:sz w:val="44"/>
          <w:szCs w:val="44"/>
          <w:highlight w:val="none"/>
        </w:rPr>
      </w:pPr>
      <w:r>
        <w:rPr>
          <w:rFonts w:hint="eastAsia" w:ascii="黑体" w:hAnsi="黑体" w:eastAsia="黑体" w:cs="黑体"/>
          <w:sz w:val="44"/>
          <w:szCs w:val="44"/>
          <w:highlight w:val="none"/>
        </w:rPr>
        <w:t>第三章 采购内容及其他要求</w:t>
      </w:r>
      <w:bookmarkEnd w:id="11"/>
    </w:p>
    <w:p w14:paraId="1515B352">
      <w:pPr>
        <w:pStyle w:val="31"/>
        <w:numPr>
          <w:ilvl w:val="0"/>
          <w:numId w:val="0"/>
        </w:numPr>
        <w:snapToGrid w:val="0"/>
        <w:spacing w:line="360" w:lineRule="auto"/>
        <w:ind w:left="482" w:leftChars="0"/>
        <w:outlineLvl w:val="1"/>
        <w:rPr>
          <w:rFonts w:hint="eastAsia" w:asciiTheme="minorEastAsia" w:hAnsiTheme="minorEastAsia"/>
          <w:b/>
          <w:sz w:val="24"/>
          <w:highlight w:val="yellow"/>
        </w:rPr>
      </w:pPr>
      <w:bookmarkStart w:id="12" w:name="_Toc52"/>
      <w:bookmarkStart w:id="13" w:name="_Toc145940138"/>
      <w:r>
        <w:rPr>
          <w:rFonts w:hint="eastAsia" w:asciiTheme="minorEastAsia" w:hAnsiTheme="minorEastAsia"/>
          <w:b/>
          <w:sz w:val="24"/>
          <w:highlight w:val="yellow"/>
          <w:lang w:eastAsia="zh-CN"/>
        </w:rPr>
        <w:t>一、</w:t>
      </w:r>
      <w:r>
        <w:rPr>
          <w:rFonts w:hint="eastAsia" w:asciiTheme="minorEastAsia" w:hAnsiTheme="minorEastAsia"/>
          <w:b/>
          <w:sz w:val="24"/>
          <w:highlight w:val="yellow"/>
        </w:rPr>
        <w:t>采购要求</w:t>
      </w:r>
      <w:bookmarkEnd w:id="12"/>
      <w:bookmarkEnd w:id="13"/>
    </w:p>
    <w:tbl>
      <w:tblPr>
        <w:tblStyle w:val="19"/>
        <w:tblW w:w="48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83"/>
        <w:gridCol w:w="2520"/>
        <w:gridCol w:w="810"/>
        <w:gridCol w:w="1275"/>
        <w:gridCol w:w="1910"/>
      </w:tblGrid>
      <w:tr w14:paraId="0194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386" w:type="pct"/>
            <w:vAlign w:val="center"/>
          </w:tcPr>
          <w:p w14:paraId="6F4BC11B">
            <w:pPr>
              <w:spacing w:line="520" w:lineRule="exact"/>
              <w:rPr>
                <w:b/>
                <w:sz w:val="24"/>
                <w:szCs w:val="24"/>
              </w:rPr>
            </w:pPr>
            <w:r>
              <w:rPr>
                <w:rFonts w:hint="eastAsia"/>
                <w:b/>
                <w:sz w:val="24"/>
                <w:szCs w:val="24"/>
              </w:rPr>
              <w:t>序号</w:t>
            </w:r>
          </w:p>
        </w:tc>
        <w:tc>
          <w:tcPr>
            <w:tcW w:w="1117" w:type="pct"/>
            <w:vAlign w:val="center"/>
          </w:tcPr>
          <w:p w14:paraId="3564309E">
            <w:pPr>
              <w:spacing w:line="520" w:lineRule="exact"/>
              <w:ind w:firstLine="723" w:firstLineChars="300"/>
              <w:rPr>
                <w:b/>
                <w:sz w:val="24"/>
                <w:szCs w:val="24"/>
              </w:rPr>
            </w:pPr>
            <w:r>
              <w:rPr>
                <w:rFonts w:hint="eastAsia"/>
                <w:b/>
                <w:sz w:val="24"/>
                <w:szCs w:val="24"/>
              </w:rPr>
              <w:t>名称</w:t>
            </w:r>
          </w:p>
        </w:tc>
        <w:tc>
          <w:tcPr>
            <w:tcW w:w="1352" w:type="pct"/>
            <w:vAlign w:val="center"/>
          </w:tcPr>
          <w:p w14:paraId="66EE2052">
            <w:pPr>
              <w:spacing w:line="520" w:lineRule="exact"/>
              <w:ind w:firstLine="964" w:firstLineChars="400"/>
              <w:rPr>
                <w:b/>
                <w:sz w:val="24"/>
                <w:szCs w:val="24"/>
              </w:rPr>
            </w:pPr>
            <w:r>
              <w:rPr>
                <w:b/>
                <w:sz w:val="24"/>
                <w:szCs w:val="24"/>
              </w:rPr>
              <w:t>参数</w:t>
            </w:r>
          </w:p>
        </w:tc>
        <w:tc>
          <w:tcPr>
            <w:tcW w:w="434" w:type="pct"/>
            <w:vAlign w:val="center"/>
          </w:tcPr>
          <w:p w14:paraId="595551A7">
            <w:pPr>
              <w:spacing w:line="520" w:lineRule="exact"/>
              <w:rPr>
                <w:b/>
                <w:sz w:val="24"/>
                <w:szCs w:val="24"/>
              </w:rPr>
            </w:pPr>
            <w:r>
              <w:rPr>
                <w:rFonts w:hint="eastAsia"/>
                <w:b/>
                <w:sz w:val="24"/>
                <w:szCs w:val="24"/>
              </w:rPr>
              <w:t>数量</w:t>
            </w:r>
          </w:p>
        </w:tc>
        <w:tc>
          <w:tcPr>
            <w:tcW w:w="684" w:type="pct"/>
            <w:vAlign w:val="center"/>
          </w:tcPr>
          <w:p w14:paraId="5E9038D0">
            <w:pPr>
              <w:spacing w:line="520" w:lineRule="exact"/>
              <w:rPr>
                <w:b/>
                <w:sz w:val="24"/>
                <w:szCs w:val="24"/>
              </w:rPr>
            </w:pPr>
            <w:r>
              <w:rPr>
                <w:rFonts w:hint="eastAsia"/>
                <w:b/>
                <w:sz w:val="24"/>
                <w:szCs w:val="24"/>
              </w:rPr>
              <w:t>参考</w:t>
            </w:r>
            <w:r>
              <w:rPr>
                <w:b/>
                <w:sz w:val="24"/>
                <w:szCs w:val="24"/>
              </w:rPr>
              <w:t>单价</w:t>
            </w:r>
            <w:r>
              <w:rPr>
                <w:rFonts w:hint="eastAsia"/>
                <w:b/>
                <w:sz w:val="24"/>
                <w:szCs w:val="24"/>
              </w:rPr>
              <w:t>（元）</w:t>
            </w:r>
          </w:p>
        </w:tc>
        <w:tc>
          <w:tcPr>
            <w:tcW w:w="1024" w:type="pct"/>
            <w:vAlign w:val="center"/>
          </w:tcPr>
          <w:p w14:paraId="316AF8B2">
            <w:pPr>
              <w:spacing w:line="520" w:lineRule="exact"/>
              <w:rPr>
                <w:b/>
                <w:sz w:val="24"/>
                <w:szCs w:val="24"/>
              </w:rPr>
            </w:pPr>
            <w:r>
              <w:rPr>
                <w:b/>
                <w:sz w:val="24"/>
                <w:szCs w:val="24"/>
              </w:rPr>
              <w:t>备注</w:t>
            </w:r>
          </w:p>
        </w:tc>
      </w:tr>
      <w:tr w14:paraId="273D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6F701AF8">
            <w:pPr>
              <w:spacing w:line="520" w:lineRule="exact"/>
              <w:rPr>
                <w:sz w:val="24"/>
                <w:szCs w:val="24"/>
              </w:rPr>
            </w:pPr>
            <w:r>
              <w:rPr>
                <w:rFonts w:hint="eastAsia"/>
                <w:sz w:val="24"/>
                <w:szCs w:val="24"/>
              </w:rPr>
              <w:t>1</w:t>
            </w:r>
          </w:p>
        </w:tc>
        <w:tc>
          <w:tcPr>
            <w:tcW w:w="1117" w:type="pct"/>
            <w:vAlign w:val="center"/>
          </w:tcPr>
          <w:p w14:paraId="2C288397">
            <w:pPr>
              <w:spacing w:line="520" w:lineRule="exact"/>
              <w:rPr>
                <w:sz w:val="24"/>
                <w:szCs w:val="24"/>
              </w:rPr>
            </w:pPr>
            <w:r>
              <w:rPr>
                <w:spacing w:val="-3"/>
              </w:rPr>
              <w:t>DR</w:t>
            </w:r>
          </w:p>
        </w:tc>
        <w:tc>
          <w:tcPr>
            <w:tcW w:w="1352" w:type="pct"/>
            <w:vAlign w:val="center"/>
          </w:tcPr>
          <w:p w14:paraId="0EFC3207">
            <w:pPr>
              <w:spacing w:line="520" w:lineRule="exact"/>
              <w:rPr>
                <w:sz w:val="24"/>
                <w:szCs w:val="24"/>
              </w:rPr>
            </w:pPr>
            <w:r>
              <w:rPr>
                <w:spacing w:val="-1"/>
              </w:rPr>
              <w:t>性能防护检测及环境监测</w:t>
            </w:r>
          </w:p>
        </w:tc>
        <w:tc>
          <w:tcPr>
            <w:tcW w:w="434" w:type="pct"/>
            <w:vAlign w:val="center"/>
          </w:tcPr>
          <w:p w14:paraId="5BC02C0E">
            <w:pPr>
              <w:spacing w:line="520" w:lineRule="exact"/>
              <w:rPr>
                <w:rFonts w:hint="eastAsia" w:eastAsiaTheme="minorEastAsia"/>
                <w:sz w:val="24"/>
                <w:szCs w:val="24"/>
                <w:lang w:val="en-US" w:eastAsia="zh-CN"/>
              </w:rPr>
            </w:pPr>
            <w:r>
              <w:rPr>
                <w:rFonts w:hint="eastAsia"/>
                <w:sz w:val="24"/>
                <w:szCs w:val="24"/>
                <w:lang w:val="en-US" w:eastAsia="zh-CN"/>
              </w:rPr>
              <w:t>3</w:t>
            </w:r>
          </w:p>
        </w:tc>
        <w:tc>
          <w:tcPr>
            <w:tcW w:w="684" w:type="pct"/>
            <w:vAlign w:val="center"/>
          </w:tcPr>
          <w:p w14:paraId="39A22AA5">
            <w:pPr>
              <w:spacing w:line="520" w:lineRule="exact"/>
              <w:rPr>
                <w:sz w:val="24"/>
                <w:szCs w:val="24"/>
              </w:rPr>
            </w:pPr>
          </w:p>
        </w:tc>
        <w:tc>
          <w:tcPr>
            <w:tcW w:w="1024" w:type="pct"/>
            <w:vAlign w:val="center"/>
          </w:tcPr>
          <w:p w14:paraId="43766595">
            <w:pPr>
              <w:spacing w:line="520" w:lineRule="exact"/>
              <w:rPr>
                <w:sz w:val="24"/>
                <w:szCs w:val="24"/>
              </w:rPr>
            </w:pPr>
          </w:p>
        </w:tc>
      </w:tr>
      <w:tr w14:paraId="04F8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39031CE1">
            <w:pPr>
              <w:spacing w:line="520" w:lineRule="exact"/>
              <w:rPr>
                <w:sz w:val="24"/>
                <w:szCs w:val="24"/>
              </w:rPr>
            </w:pPr>
            <w:r>
              <w:rPr>
                <w:rFonts w:hint="eastAsia"/>
                <w:sz w:val="24"/>
                <w:szCs w:val="24"/>
              </w:rPr>
              <w:t>2</w:t>
            </w:r>
          </w:p>
        </w:tc>
        <w:tc>
          <w:tcPr>
            <w:tcW w:w="1117" w:type="pct"/>
            <w:vAlign w:val="center"/>
          </w:tcPr>
          <w:p w14:paraId="15AF238A">
            <w:pPr>
              <w:spacing w:line="520" w:lineRule="exact"/>
              <w:rPr>
                <w:rFonts w:hint="default" w:eastAsiaTheme="minorEastAsia"/>
                <w:sz w:val="24"/>
                <w:szCs w:val="24"/>
                <w:lang w:val="en-US" w:eastAsia="zh-CN"/>
              </w:rPr>
            </w:pPr>
            <w:r>
              <w:rPr>
                <w:rFonts w:hint="eastAsia"/>
                <w:sz w:val="24"/>
                <w:szCs w:val="24"/>
                <w:lang w:val="en-US" w:eastAsia="zh-CN"/>
              </w:rPr>
              <w:t>CT</w:t>
            </w:r>
          </w:p>
        </w:tc>
        <w:tc>
          <w:tcPr>
            <w:tcW w:w="1352" w:type="pct"/>
            <w:vAlign w:val="center"/>
          </w:tcPr>
          <w:p w14:paraId="65BBB237">
            <w:pPr>
              <w:spacing w:line="520" w:lineRule="exact"/>
              <w:rPr>
                <w:sz w:val="24"/>
                <w:szCs w:val="24"/>
              </w:rPr>
            </w:pPr>
            <w:r>
              <w:rPr>
                <w:spacing w:val="-1"/>
              </w:rPr>
              <w:t>性能防护检测及环境监测</w:t>
            </w:r>
          </w:p>
        </w:tc>
        <w:tc>
          <w:tcPr>
            <w:tcW w:w="434" w:type="pct"/>
            <w:vAlign w:val="center"/>
          </w:tcPr>
          <w:p w14:paraId="48102FE1">
            <w:pPr>
              <w:spacing w:line="520" w:lineRule="exact"/>
              <w:rPr>
                <w:rFonts w:hint="eastAsia" w:eastAsiaTheme="minorEastAsia"/>
                <w:sz w:val="24"/>
                <w:szCs w:val="24"/>
                <w:lang w:val="en-US" w:eastAsia="zh-CN"/>
              </w:rPr>
            </w:pPr>
            <w:r>
              <w:rPr>
                <w:rFonts w:hint="eastAsia"/>
                <w:sz w:val="24"/>
                <w:szCs w:val="24"/>
                <w:lang w:val="en-US" w:eastAsia="zh-CN"/>
              </w:rPr>
              <w:t>2</w:t>
            </w:r>
          </w:p>
        </w:tc>
        <w:tc>
          <w:tcPr>
            <w:tcW w:w="684" w:type="pct"/>
            <w:vAlign w:val="center"/>
          </w:tcPr>
          <w:p w14:paraId="3D1627A0">
            <w:pPr>
              <w:spacing w:line="520" w:lineRule="exact"/>
              <w:rPr>
                <w:sz w:val="24"/>
                <w:szCs w:val="24"/>
              </w:rPr>
            </w:pPr>
          </w:p>
        </w:tc>
        <w:tc>
          <w:tcPr>
            <w:tcW w:w="1024" w:type="pct"/>
            <w:vAlign w:val="center"/>
          </w:tcPr>
          <w:p w14:paraId="21B49A61">
            <w:pPr>
              <w:spacing w:line="520" w:lineRule="exact"/>
              <w:rPr>
                <w:sz w:val="24"/>
                <w:szCs w:val="24"/>
              </w:rPr>
            </w:pPr>
          </w:p>
        </w:tc>
      </w:tr>
      <w:tr w14:paraId="62A9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7D3972FE">
            <w:pPr>
              <w:spacing w:line="520" w:lineRule="exact"/>
              <w:rPr>
                <w:rFonts w:hint="eastAsia" w:eastAsiaTheme="minorEastAsia"/>
                <w:sz w:val="24"/>
                <w:szCs w:val="24"/>
                <w:lang w:val="en-US" w:eastAsia="zh-CN"/>
              </w:rPr>
            </w:pPr>
            <w:r>
              <w:rPr>
                <w:rFonts w:hint="eastAsia"/>
                <w:sz w:val="24"/>
                <w:szCs w:val="24"/>
                <w:lang w:val="en-US" w:eastAsia="zh-CN"/>
              </w:rPr>
              <w:t>3</w:t>
            </w:r>
          </w:p>
        </w:tc>
        <w:tc>
          <w:tcPr>
            <w:tcW w:w="1117" w:type="pct"/>
            <w:vAlign w:val="center"/>
          </w:tcPr>
          <w:p w14:paraId="51C56CF6">
            <w:pPr>
              <w:spacing w:line="520" w:lineRule="exact"/>
              <w:rPr>
                <w:rFonts w:hint="default" w:eastAsiaTheme="minorEastAsia"/>
                <w:sz w:val="24"/>
                <w:szCs w:val="24"/>
                <w:lang w:val="en-US" w:eastAsia="zh-CN"/>
              </w:rPr>
            </w:pPr>
            <w:r>
              <w:rPr>
                <w:rFonts w:hint="eastAsia"/>
                <w:sz w:val="24"/>
                <w:szCs w:val="24"/>
                <w:lang w:val="en-US" w:eastAsia="zh-CN"/>
              </w:rPr>
              <w:t>CBCT</w:t>
            </w:r>
          </w:p>
        </w:tc>
        <w:tc>
          <w:tcPr>
            <w:tcW w:w="1352" w:type="pct"/>
            <w:vAlign w:val="center"/>
          </w:tcPr>
          <w:p w14:paraId="28A50DF5">
            <w:pPr>
              <w:spacing w:line="520" w:lineRule="exact"/>
              <w:rPr>
                <w:sz w:val="24"/>
                <w:szCs w:val="24"/>
              </w:rPr>
            </w:pPr>
            <w:r>
              <w:rPr>
                <w:spacing w:val="-1"/>
              </w:rPr>
              <w:t>性能防护检测及环境监测</w:t>
            </w:r>
          </w:p>
        </w:tc>
        <w:tc>
          <w:tcPr>
            <w:tcW w:w="434" w:type="pct"/>
            <w:vAlign w:val="center"/>
          </w:tcPr>
          <w:p w14:paraId="52530C32">
            <w:pPr>
              <w:spacing w:line="520" w:lineRule="exact"/>
              <w:rPr>
                <w:rFonts w:hint="eastAsia" w:eastAsiaTheme="minorEastAsia"/>
                <w:sz w:val="24"/>
                <w:szCs w:val="24"/>
                <w:lang w:val="en-US" w:eastAsia="zh-CN"/>
              </w:rPr>
            </w:pPr>
            <w:r>
              <w:rPr>
                <w:rFonts w:hint="eastAsia"/>
                <w:sz w:val="24"/>
                <w:szCs w:val="24"/>
                <w:lang w:val="en-US" w:eastAsia="zh-CN"/>
              </w:rPr>
              <w:t>1</w:t>
            </w:r>
          </w:p>
        </w:tc>
        <w:tc>
          <w:tcPr>
            <w:tcW w:w="684" w:type="pct"/>
            <w:vAlign w:val="center"/>
          </w:tcPr>
          <w:p w14:paraId="21DF0C37">
            <w:pPr>
              <w:spacing w:line="520" w:lineRule="exact"/>
              <w:rPr>
                <w:sz w:val="24"/>
                <w:szCs w:val="24"/>
              </w:rPr>
            </w:pPr>
          </w:p>
        </w:tc>
        <w:tc>
          <w:tcPr>
            <w:tcW w:w="1024" w:type="pct"/>
            <w:vAlign w:val="center"/>
          </w:tcPr>
          <w:p w14:paraId="2E176277">
            <w:pPr>
              <w:spacing w:line="520" w:lineRule="exact"/>
              <w:rPr>
                <w:sz w:val="24"/>
                <w:szCs w:val="24"/>
              </w:rPr>
            </w:pPr>
          </w:p>
        </w:tc>
      </w:tr>
      <w:tr w14:paraId="6BEA0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57DDA8A7">
            <w:pPr>
              <w:spacing w:line="520" w:lineRule="exact"/>
              <w:rPr>
                <w:rFonts w:hint="eastAsia" w:eastAsiaTheme="minorEastAsia"/>
                <w:sz w:val="24"/>
                <w:szCs w:val="24"/>
                <w:lang w:val="en-US" w:eastAsia="zh-CN"/>
              </w:rPr>
            </w:pPr>
            <w:r>
              <w:rPr>
                <w:rFonts w:hint="eastAsia"/>
                <w:sz w:val="24"/>
                <w:szCs w:val="24"/>
                <w:lang w:val="en-US" w:eastAsia="zh-CN"/>
              </w:rPr>
              <w:t>4</w:t>
            </w:r>
          </w:p>
        </w:tc>
        <w:tc>
          <w:tcPr>
            <w:tcW w:w="1117" w:type="pct"/>
            <w:vAlign w:val="center"/>
          </w:tcPr>
          <w:p w14:paraId="1E6C01D8">
            <w:pPr>
              <w:spacing w:line="520" w:lineRule="exact"/>
              <w:rPr>
                <w:rFonts w:hint="default" w:eastAsiaTheme="minorEastAsia"/>
                <w:sz w:val="24"/>
                <w:szCs w:val="24"/>
                <w:lang w:val="en-US" w:eastAsia="zh-CN"/>
              </w:rPr>
            </w:pPr>
            <w:r>
              <w:rPr>
                <w:rFonts w:hint="eastAsia"/>
                <w:sz w:val="24"/>
                <w:szCs w:val="24"/>
                <w:lang w:val="en-US" w:eastAsia="zh-CN"/>
              </w:rPr>
              <w:t>骨密度</w:t>
            </w:r>
          </w:p>
        </w:tc>
        <w:tc>
          <w:tcPr>
            <w:tcW w:w="1352" w:type="pct"/>
            <w:vAlign w:val="center"/>
          </w:tcPr>
          <w:p w14:paraId="1AC8E4F2">
            <w:pPr>
              <w:spacing w:line="520" w:lineRule="exact"/>
              <w:rPr>
                <w:sz w:val="24"/>
                <w:szCs w:val="24"/>
              </w:rPr>
            </w:pPr>
            <w:r>
              <w:rPr>
                <w:spacing w:val="-1"/>
              </w:rPr>
              <w:t>性能防护检测及环境监测</w:t>
            </w:r>
          </w:p>
        </w:tc>
        <w:tc>
          <w:tcPr>
            <w:tcW w:w="434" w:type="pct"/>
            <w:vAlign w:val="center"/>
          </w:tcPr>
          <w:p w14:paraId="74E76715">
            <w:pPr>
              <w:spacing w:line="520" w:lineRule="exact"/>
              <w:rPr>
                <w:rFonts w:hint="eastAsia" w:eastAsiaTheme="minorEastAsia"/>
                <w:sz w:val="24"/>
                <w:szCs w:val="24"/>
                <w:lang w:val="en-US" w:eastAsia="zh-CN"/>
              </w:rPr>
            </w:pPr>
            <w:r>
              <w:rPr>
                <w:rFonts w:hint="eastAsia"/>
                <w:sz w:val="24"/>
                <w:szCs w:val="24"/>
                <w:lang w:val="en-US" w:eastAsia="zh-CN"/>
              </w:rPr>
              <w:t>1</w:t>
            </w:r>
          </w:p>
        </w:tc>
        <w:tc>
          <w:tcPr>
            <w:tcW w:w="684" w:type="pct"/>
            <w:vAlign w:val="center"/>
          </w:tcPr>
          <w:p w14:paraId="7998E3CC">
            <w:pPr>
              <w:spacing w:line="520" w:lineRule="exact"/>
              <w:rPr>
                <w:sz w:val="24"/>
                <w:szCs w:val="24"/>
              </w:rPr>
            </w:pPr>
          </w:p>
        </w:tc>
        <w:tc>
          <w:tcPr>
            <w:tcW w:w="1024" w:type="pct"/>
            <w:vAlign w:val="center"/>
          </w:tcPr>
          <w:p w14:paraId="03427C8F">
            <w:pPr>
              <w:spacing w:line="520" w:lineRule="exact"/>
              <w:rPr>
                <w:sz w:val="24"/>
                <w:szCs w:val="24"/>
              </w:rPr>
            </w:pPr>
          </w:p>
        </w:tc>
      </w:tr>
      <w:tr w14:paraId="4165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6EA6E06D">
            <w:pPr>
              <w:spacing w:line="520" w:lineRule="exact"/>
              <w:rPr>
                <w:rFonts w:hint="default"/>
                <w:sz w:val="24"/>
                <w:szCs w:val="24"/>
                <w:lang w:val="en-US" w:eastAsia="zh-CN"/>
              </w:rPr>
            </w:pPr>
            <w:r>
              <w:rPr>
                <w:rFonts w:hint="eastAsia"/>
                <w:sz w:val="24"/>
                <w:szCs w:val="24"/>
                <w:lang w:val="en-US" w:eastAsia="zh-CN"/>
              </w:rPr>
              <w:t>5</w:t>
            </w:r>
          </w:p>
        </w:tc>
        <w:tc>
          <w:tcPr>
            <w:tcW w:w="1117" w:type="pct"/>
            <w:vAlign w:val="center"/>
          </w:tcPr>
          <w:p w14:paraId="45B52585">
            <w:pPr>
              <w:spacing w:line="520" w:lineRule="exact"/>
              <w:rPr>
                <w:rFonts w:hint="default"/>
                <w:sz w:val="24"/>
                <w:szCs w:val="24"/>
                <w:lang w:val="en-US" w:eastAsia="zh-CN"/>
              </w:rPr>
            </w:pPr>
            <w:r>
              <w:rPr>
                <w:rFonts w:hint="eastAsia"/>
                <w:sz w:val="24"/>
                <w:szCs w:val="24"/>
                <w:lang w:val="en-US" w:eastAsia="zh-CN"/>
              </w:rPr>
              <w:t>C臂</w:t>
            </w:r>
          </w:p>
        </w:tc>
        <w:tc>
          <w:tcPr>
            <w:tcW w:w="1352" w:type="pct"/>
            <w:vAlign w:val="center"/>
          </w:tcPr>
          <w:p w14:paraId="21BDCF2C">
            <w:pPr>
              <w:spacing w:line="520" w:lineRule="exact"/>
              <w:rPr>
                <w:sz w:val="24"/>
                <w:szCs w:val="24"/>
              </w:rPr>
            </w:pPr>
            <w:r>
              <w:rPr>
                <w:spacing w:val="-1"/>
              </w:rPr>
              <w:t>性能防护检测及环境监测</w:t>
            </w:r>
          </w:p>
        </w:tc>
        <w:tc>
          <w:tcPr>
            <w:tcW w:w="434" w:type="pct"/>
            <w:vAlign w:val="center"/>
          </w:tcPr>
          <w:p w14:paraId="712CC83D">
            <w:pPr>
              <w:spacing w:line="520" w:lineRule="exact"/>
              <w:rPr>
                <w:rFonts w:hint="eastAsia" w:eastAsiaTheme="minorEastAsia"/>
                <w:sz w:val="24"/>
                <w:szCs w:val="24"/>
                <w:lang w:val="en-US" w:eastAsia="zh-CN"/>
              </w:rPr>
            </w:pPr>
            <w:r>
              <w:rPr>
                <w:rFonts w:hint="eastAsia"/>
                <w:sz w:val="24"/>
                <w:szCs w:val="24"/>
                <w:lang w:val="en-US" w:eastAsia="zh-CN"/>
              </w:rPr>
              <w:t>1</w:t>
            </w:r>
          </w:p>
        </w:tc>
        <w:tc>
          <w:tcPr>
            <w:tcW w:w="684" w:type="pct"/>
            <w:vAlign w:val="center"/>
          </w:tcPr>
          <w:p w14:paraId="2A6890D3">
            <w:pPr>
              <w:spacing w:line="520" w:lineRule="exact"/>
              <w:rPr>
                <w:sz w:val="24"/>
                <w:szCs w:val="24"/>
              </w:rPr>
            </w:pPr>
          </w:p>
        </w:tc>
        <w:tc>
          <w:tcPr>
            <w:tcW w:w="1024" w:type="pct"/>
            <w:vAlign w:val="center"/>
          </w:tcPr>
          <w:p w14:paraId="77DDCAC9">
            <w:pPr>
              <w:spacing w:line="520" w:lineRule="exact"/>
              <w:rPr>
                <w:sz w:val="24"/>
                <w:szCs w:val="24"/>
              </w:rPr>
            </w:pPr>
          </w:p>
        </w:tc>
      </w:tr>
      <w:tr w14:paraId="1C08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29FD74B3">
            <w:pPr>
              <w:spacing w:line="520" w:lineRule="exact"/>
              <w:rPr>
                <w:rFonts w:hint="default"/>
                <w:sz w:val="24"/>
                <w:szCs w:val="24"/>
                <w:lang w:val="en-US" w:eastAsia="zh-CN"/>
              </w:rPr>
            </w:pPr>
            <w:r>
              <w:rPr>
                <w:rFonts w:hint="eastAsia"/>
                <w:sz w:val="24"/>
                <w:szCs w:val="24"/>
                <w:lang w:val="en-US" w:eastAsia="zh-CN"/>
              </w:rPr>
              <w:t>6</w:t>
            </w:r>
          </w:p>
        </w:tc>
        <w:tc>
          <w:tcPr>
            <w:tcW w:w="1117" w:type="pct"/>
            <w:vAlign w:val="center"/>
          </w:tcPr>
          <w:p w14:paraId="1E6C43C5">
            <w:pPr>
              <w:spacing w:line="520" w:lineRule="exact"/>
              <w:rPr>
                <w:rFonts w:hint="eastAsia"/>
                <w:sz w:val="24"/>
                <w:szCs w:val="24"/>
                <w:lang w:val="en-US" w:eastAsia="zh-CN"/>
              </w:rPr>
            </w:pPr>
            <w:r>
              <w:rPr>
                <w:rFonts w:hint="eastAsia" w:ascii="宋体" w:hAnsi="宋体"/>
                <w:sz w:val="18"/>
                <w:szCs w:val="18"/>
                <w:lang w:val="en-US" w:eastAsia="zh-CN"/>
              </w:rPr>
              <w:t>牙科X射线机</w:t>
            </w:r>
          </w:p>
        </w:tc>
        <w:tc>
          <w:tcPr>
            <w:tcW w:w="1352" w:type="pct"/>
            <w:vAlign w:val="center"/>
          </w:tcPr>
          <w:p w14:paraId="0E509DA3">
            <w:pPr>
              <w:spacing w:line="520" w:lineRule="exact"/>
              <w:rPr>
                <w:sz w:val="24"/>
                <w:szCs w:val="24"/>
              </w:rPr>
            </w:pPr>
            <w:r>
              <w:rPr>
                <w:spacing w:val="-1"/>
              </w:rPr>
              <w:t>性能防护检测及环境监测</w:t>
            </w:r>
          </w:p>
        </w:tc>
        <w:tc>
          <w:tcPr>
            <w:tcW w:w="434" w:type="pct"/>
            <w:vAlign w:val="center"/>
          </w:tcPr>
          <w:p w14:paraId="6681D305">
            <w:pPr>
              <w:spacing w:line="520" w:lineRule="exact"/>
              <w:rPr>
                <w:rFonts w:hint="default" w:eastAsiaTheme="minorEastAsia"/>
                <w:sz w:val="24"/>
                <w:szCs w:val="24"/>
                <w:lang w:val="en-US" w:eastAsia="zh-CN"/>
              </w:rPr>
            </w:pPr>
            <w:r>
              <w:rPr>
                <w:rFonts w:hint="eastAsia"/>
                <w:sz w:val="24"/>
                <w:szCs w:val="24"/>
                <w:lang w:val="en-US" w:eastAsia="zh-CN"/>
              </w:rPr>
              <w:t>1</w:t>
            </w:r>
          </w:p>
        </w:tc>
        <w:tc>
          <w:tcPr>
            <w:tcW w:w="684" w:type="pct"/>
            <w:vAlign w:val="center"/>
          </w:tcPr>
          <w:p w14:paraId="69878C5D">
            <w:pPr>
              <w:spacing w:line="520" w:lineRule="exact"/>
              <w:rPr>
                <w:sz w:val="24"/>
                <w:szCs w:val="24"/>
              </w:rPr>
            </w:pPr>
          </w:p>
        </w:tc>
        <w:tc>
          <w:tcPr>
            <w:tcW w:w="1024" w:type="pct"/>
            <w:vAlign w:val="center"/>
          </w:tcPr>
          <w:p w14:paraId="5F43F8F4">
            <w:pPr>
              <w:spacing w:line="520" w:lineRule="exact"/>
              <w:rPr>
                <w:rFonts w:hint="eastAsia" w:eastAsiaTheme="minorEastAsia"/>
                <w:sz w:val="24"/>
                <w:szCs w:val="24"/>
                <w:lang w:eastAsia="zh-CN"/>
              </w:rPr>
            </w:pPr>
          </w:p>
        </w:tc>
      </w:tr>
      <w:tr w14:paraId="73DF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86" w:type="pct"/>
            <w:vAlign w:val="center"/>
          </w:tcPr>
          <w:p w14:paraId="2024C2E7">
            <w:pPr>
              <w:spacing w:line="520" w:lineRule="exact"/>
              <w:rPr>
                <w:rFonts w:hint="default"/>
                <w:sz w:val="24"/>
                <w:szCs w:val="24"/>
                <w:lang w:val="en-US" w:eastAsia="zh-CN"/>
              </w:rPr>
            </w:pPr>
            <w:r>
              <w:rPr>
                <w:rFonts w:hint="eastAsia"/>
                <w:sz w:val="24"/>
                <w:szCs w:val="24"/>
                <w:lang w:val="en-US" w:eastAsia="zh-CN"/>
              </w:rPr>
              <w:t>7</w:t>
            </w:r>
          </w:p>
        </w:tc>
        <w:tc>
          <w:tcPr>
            <w:tcW w:w="1117" w:type="pct"/>
            <w:vAlign w:val="center"/>
          </w:tcPr>
          <w:p w14:paraId="7A00FE98">
            <w:pPr>
              <w:spacing w:line="520" w:lineRule="exact"/>
              <w:rPr>
                <w:rFonts w:hint="eastAsia"/>
                <w:sz w:val="24"/>
                <w:szCs w:val="24"/>
                <w:lang w:val="en-US" w:eastAsia="zh-CN"/>
              </w:rPr>
            </w:pPr>
            <w:r>
              <w:rPr>
                <w:rFonts w:hint="eastAsia" w:ascii="宋体" w:hAnsi="宋体"/>
                <w:sz w:val="18"/>
                <w:szCs w:val="18"/>
                <w:lang w:eastAsia="zh-CN"/>
              </w:rPr>
              <w:t>医用血管造影</w:t>
            </w:r>
            <w:r>
              <w:rPr>
                <w:rFonts w:hint="eastAsia" w:ascii="宋体" w:hAnsi="宋体"/>
                <w:sz w:val="18"/>
                <w:szCs w:val="18"/>
                <w:lang w:val="en-US" w:eastAsia="zh-CN"/>
              </w:rPr>
              <w:t>X射线机</w:t>
            </w:r>
          </w:p>
        </w:tc>
        <w:tc>
          <w:tcPr>
            <w:tcW w:w="1352" w:type="pct"/>
            <w:vAlign w:val="center"/>
          </w:tcPr>
          <w:p w14:paraId="13CA1F64">
            <w:pPr>
              <w:spacing w:line="520" w:lineRule="exact"/>
              <w:rPr>
                <w:spacing w:val="-2"/>
              </w:rPr>
            </w:pPr>
            <w:r>
              <w:rPr>
                <w:spacing w:val="-1"/>
              </w:rPr>
              <w:t>性能防护检测及环境监测</w:t>
            </w:r>
          </w:p>
        </w:tc>
        <w:tc>
          <w:tcPr>
            <w:tcW w:w="434" w:type="pct"/>
            <w:vAlign w:val="center"/>
          </w:tcPr>
          <w:p w14:paraId="1681EB65">
            <w:pPr>
              <w:spacing w:line="520" w:lineRule="exact"/>
              <w:rPr>
                <w:rFonts w:hint="default"/>
                <w:sz w:val="24"/>
                <w:szCs w:val="24"/>
                <w:lang w:val="en-US" w:eastAsia="zh-CN"/>
              </w:rPr>
            </w:pPr>
            <w:r>
              <w:rPr>
                <w:rFonts w:hint="eastAsia"/>
                <w:sz w:val="24"/>
                <w:szCs w:val="24"/>
                <w:lang w:val="en-US" w:eastAsia="zh-CN"/>
              </w:rPr>
              <w:t>1</w:t>
            </w:r>
          </w:p>
        </w:tc>
        <w:tc>
          <w:tcPr>
            <w:tcW w:w="684" w:type="pct"/>
            <w:vAlign w:val="center"/>
          </w:tcPr>
          <w:p w14:paraId="4B9EA82F">
            <w:pPr>
              <w:spacing w:line="520" w:lineRule="exact"/>
              <w:rPr>
                <w:sz w:val="24"/>
                <w:szCs w:val="24"/>
              </w:rPr>
            </w:pPr>
          </w:p>
        </w:tc>
        <w:tc>
          <w:tcPr>
            <w:tcW w:w="1024" w:type="pct"/>
            <w:vAlign w:val="center"/>
          </w:tcPr>
          <w:p w14:paraId="6EE1971C">
            <w:pPr>
              <w:spacing w:line="520" w:lineRule="exact"/>
              <w:rPr>
                <w:rFonts w:hint="eastAsia" w:eastAsiaTheme="minorEastAsia"/>
                <w:sz w:val="24"/>
                <w:szCs w:val="24"/>
                <w:lang w:eastAsia="zh-CN"/>
              </w:rPr>
            </w:pPr>
          </w:p>
        </w:tc>
      </w:tr>
      <w:tr w14:paraId="21E7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86" w:type="pct"/>
            <w:vAlign w:val="center"/>
          </w:tcPr>
          <w:p w14:paraId="3C624476">
            <w:pPr>
              <w:spacing w:line="520" w:lineRule="exact"/>
              <w:rPr>
                <w:rFonts w:hint="default"/>
                <w:sz w:val="24"/>
                <w:szCs w:val="24"/>
                <w:lang w:val="en-US" w:eastAsia="zh-CN"/>
              </w:rPr>
            </w:pPr>
            <w:r>
              <w:rPr>
                <w:rFonts w:hint="eastAsia"/>
                <w:sz w:val="24"/>
                <w:szCs w:val="24"/>
                <w:lang w:val="en-US" w:eastAsia="zh-CN"/>
              </w:rPr>
              <w:t>8</w:t>
            </w:r>
          </w:p>
        </w:tc>
        <w:tc>
          <w:tcPr>
            <w:tcW w:w="1117" w:type="pct"/>
            <w:shd w:val="clear" w:color="auto" w:fill="auto"/>
            <w:vAlign w:val="center"/>
          </w:tcPr>
          <w:p w14:paraId="55A24004">
            <w:pPr>
              <w:spacing w:line="520" w:lineRule="exact"/>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个人剂量</w:t>
            </w:r>
          </w:p>
        </w:tc>
        <w:tc>
          <w:tcPr>
            <w:tcW w:w="1352" w:type="pct"/>
            <w:shd w:val="clear" w:color="auto" w:fill="auto"/>
            <w:vAlign w:val="center"/>
          </w:tcPr>
          <w:p w14:paraId="10E26D4F">
            <w:pPr>
              <w:spacing w:line="520" w:lineRule="exact"/>
              <w:rPr>
                <w:rFonts w:asciiTheme="minorHAnsi" w:hAnsiTheme="minorHAnsi" w:eastAsiaTheme="minorEastAsia" w:cstheme="minorBidi"/>
                <w:kern w:val="2"/>
                <w:sz w:val="24"/>
                <w:szCs w:val="24"/>
                <w:lang w:val="en-US" w:eastAsia="zh-CN" w:bidi="ar-SA"/>
              </w:rPr>
            </w:pPr>
            <w:r>
              <w:rPr>
                <w:spacing w:val="-2"/>
              </w:rPr>
              <w:t>个人剂量监测服务</w:t>
            </w:r>
          </w:p>
        </w:tc>
        <w:tc>
          <w:tcPr>
            <w:tcW w:w="434" w:type="pct"/>
            <w:shd w:val="clear" w:color="auto" w:fill="auto"/>
            <w:vAlign w:val="center"/>
          </w:tcPr>
          <w:p w14:paraId="41496D30">
            <w:pPr>
              <w:spacing w:line="520" w:lineRule="exact"/>
              <w:rPr>
                <w:rFonts w:hint="default" w:asciiTheme="minorHAnsi" w:hAnsiTheme="minorHAnsi" w:eastAsiaTheme="minorEastAsia" w:cstheme="minorBidi"/>
                <w:kern w:val="2"/>
                <w:sz w:val="24"/>
                <w:szCs w:val="24"/>
                <w:lang w:val="en-US" w:eastAsia="zh-CN" w:bidi="ar-SA"/>
              </w:rPr>
            </w:pPr>
            <w:r>
              <w:rPr>
                <w:rFonts w:hint="eastAsia" w:cstheme="minorBidi"/>
                <w:kern w:val="2"/>
                <w:sz w:val="24"/>
                <w:szCs w:val="24"/>
                <w:lang w:val="en-US" w:eastAsia="zh-CN" w:bidi="ar-SA"/>
              </w:rPr>
              <w:t>23</w:t>
            </w:r>
          </w:p>
        </w:tc>
        <w:tc>
          <w:tcPr>
            <w:tcW w:w="684" w:type="pct"/>
            <w:vAlign w:val="center"/>
          </w:tcPr>
          <w:p w14:paraId="43584747">
            <w:pPr>
              <w:spacing w:line="520" w:lineRule="exact"/>
              <w:rPr>
                <w:sz w:val="24"/>
                <w:szCs w:val="24"/>
              </w:rPr>
            </w:pPr>
          </w:p>
        </w:tc>
        <w:tc>
          <w:tcPr>
            <w:tcW w:w="1024" w:type="pct"/>
            <w:vAlign w:val="center"/>
          </w:tcPr>
          <w:p w14:paraId="5A83BC5A">
            <w:pPr>
              <w:spacing w:line="520" w:lineRule="exact"/>
              <w:rPr>
                <w:rFonts w:hint="eastAsia" w:eastAsiaTheme="minorEastAsia"/>
                <w:sz w:val="24"/>
                <w:szCs w:val="24"/>
                <w:lang w:eastAsia="zh-CN"/>
              </w:rPr>
            </w:pPr>
            <w:r>
              <w:rPr>
                <w:rFonts w:hint="eastAsia"/>
                <w:sz w:val="18"/>
                <w:szCs w:val="18"/>
                <w:lang w:eastAsia="zh-CN"/>
              </w:rPr>
              <w:t>实际与最终数量为准</w:t>
            </w:r>
          </w:p>
        </w:tc>
      </w:tr>
    </w:tbl>
    <w:p w14:paraId="6F93A44A">
      <w:pPr>
        <w:pStyle w:val="31"/>
        <w:numPr>
          <w:ilvl w:val="0"/>
          <w:numId w:val="0"/>
        </w:numPr>
        <w:snapToGrid w:val="0"/>
        <w:spacing w:line="360" w:lineRule="auto"/>
        <w:ind w:left="482" w:leftChars="0"/>
        <w:outlineLvl w:val="1"/>
        <w:rPr>
          <w:rFonts w:hint="eastAsia" w:asciiTheme="minorEastAsia" w:hAnsiTheme="minorEastAsia"/>
          <w:b/>
          <w:sz w:val="24"/>
          <w:highlight w:val="yellow"/>
        </w:rPr>
      </w:pPr>
    </w:p>
    <w:p w14:paraId="6DB811C5">
      <w:pPr>
        <w:pStyle w:val="33"/>
        <w:spacing w:line="360" w:lineRule="auto"/>
        <w:rPr>
          <w:rFonts w:asciiTheme="minorEastAsia" w:hAnsiTheme="minorEastAsia" w:eastAsiaTheme="minorEastAsia"/>
          <w:b/>
        </w:rPr>
      </w:pPr>
      <w:r>
        <w:rPr>
          <w:rFonts w:hint="eastAsia" w:asciiTheme="minorEastAsia" w:hAnsiTheme="minorEastAsia" w:eastAsiaTheme="minorEastAsia"/>
          <w:b/>
        </w:rPr>
        <w:t>注：若设计安装，包含安装服务</w:t>
      </w:r>
    </w:p>
    <w:p w14:paraId="095C3E7F">
      <w:pPr>
        <w:pStyle w:val="31"/>
        <w:numPr>
          <w:ilvl w:val="0"/>
          <w:numId w:val="0"/>
        </w:numPr>
        <w:snapToGrid w:val="0"/>
        <w:spacing w:line="360" w:lineRule="auto"/>
        <w:ind w:left="482" w:leftChars="0"/>
        <w:outlineLvl w:val="1"/>
        <w:rPr>
          <w:rFonts w:asciiTheme="minorEastAsia" w:hAnsiTheme="minorEastAsia"/>
          <w:b/>
          <w:sz w:val="24"/>
        </w:rPr>
      </w:pPr>
      <w:bookmarkStart w:id="14" w:name="_Toc145940139"/>
      <w:r>
        <w:rPr>
          <w:rFonts w:hint="eastAsia" w:asciiTheme="minorEastAsia" w:hAnsiTheme="minorEastAsia"/>
          <w:b/>
          <w:sz w:val="24"/>
          <w:lang w:eastAsia="zh-CN"/>
        </w:rPr>
        <w:t>二、</w:t>
      </w:r>
      <w:r>
        <w:rPr>
          <w:rFonts w:hint="eastAsia" w:asciiTheme="minorEastAsia" w:hAnsiTheme="minorEastAsia"/>
          <w:b/>
          <w:sz w:val="24"/>
        </w:rPr>
        <w:t>商务条款</w:t>
      </w:r>
      <w:bookmarkEnd w:id="14"/>
    </w:p>
    <w:p w14:paraId="220C52D9">
      <w:pPr>
        <w:pStyle w:val="31"/>
        <w:numPr>
          <w:ilvl w:val="0"/>
          <w:numId w:val="0"/>
        </w:numPr>
        <w:spacing w:line="360" w:lineRule="auto"/>
        <w:ind w:leftChars="0" w:firstLine="482" w:firstLineChars="200"/>
        <w:textAlignment w:val="baseline"/>
        <w:rPr>
          <w:rFonts w:hint="eastAsia" w:asciiTheme="minorEastAsia" w:hAnsiTheme="minorEastAsia"/>
          <w:b/>
          <w:sz w:val="24"/>
        </w:rPr>
      </w:pPr>
      <w:r>
        <w:rPr>
          <w:rFonts w:hint="eastAsia" w:asciiTheme="minorEastAsia" w:hAnsiTheme="minorEastAsia"/>
          <w:b/>
          <w:color w:val="000000"/>
          <w:sz w:val="24"/>
          <w:lang w:eastAsia="zh-CN"/>
        </w:rPr>
        <w:t>（一）</w:t>
      </w:r>
      <w:r>
        <w:rPr>
          <w:rFonts w:hint="eastAsia" w:asciiTheme="minorEastAsia" w:hAnsiTheme="minorEastAsia"/>
          <w:b/>
          <w:color w:val="000000"/>
          <w:sz w:val="24"/>
        </w:rPr>
        <w:t>★</w:t>
      </w:r>
      <w:r>
        <w:rPr>
          <w:rFonts w:hint="eastAsia" w:asciiTheme="minorEastAsia" w:hAnsiTheme="minorEastAsia"/>
          <w:b/>
          <w:sz w:val="24"/>
        </w:rPr>
        <w:t>服务要求</w:t>
      </w:r>
    </w:p>
    <w:p w14:paraId="492EA59C">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1.响应时间：供应商接到采购人需求时，及时响应。</w:t>
      </w:r>
    </w:p>
    <w:p w14:paraId="509B1BD8">
      <w:pPr>
        <w:pStyle w:val="31"/>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2.提供的所有物资的质量需符合国家标准、行业标准。</w:t>
      </w:r>
    </w:p>
    <w:p w14:paraId="31410AD8">
      <w:pPr>
        <w:numPr>
          <w:ilvl w:val="0"/>
          <w:numId w:val="0"/>
        </w:numPr>
        <w:spacing w:line="360" w:lineRule="auto"/>
        <w:ind w:leftChars="0"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3.供应商在履行合同过程中发生的一切安全责任由供应商承担。提供承诺函。</w:t>
      </w:r>
    </w:p>
    <w:p w14:paraId="505121F7">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color w:val="000000"/>
          <w:sz w:val="24"/>
          <w:lang w:eastAsia="zh-CN"/>
        </w:rPr>
        <w:t>（二）</w:t>
      </w:r>
      <w:r>
        <w:rPr>
          <w:rFonts w:hint="eastAsia" w:asciiTheme="minorEastAsia" w:hAnsiTheme="minorEastAsia"/>
          <w:b/>
          <w:color w:val="000000"/>
          <w:sz w:val="24"/>
        </w:rPr>
        <w:t>★</w:t>
      </w:r>
      <w:r>
        <w:rPr>
          <w:rFonts w:hint="eastAsia" w:asciiTheme="minorEastAsia" w:hAnsiTheme="minorEastAsia"/>
          <w:b/>
          <w:sz w:val="24"/>
        </w:rPr>
        <w:t>履约期限</w:t>
      </w:r>
    </w:p>
    <w:p w14:paraId="259B9A28">
      <w:pPr>
        <w:spacing w:line="360" w:lineRule="auto"/>
        <w:ind w:firstLine="480" w:firstLineChars="200"/>
        <w:textAlignment w:val="baseline"/>
        <w:rPr>
          <w:rFonts w:asciiTheme="minorEastAsia" w:hAnsiTheme="minorEastAsia"/>
          <w:sz w:val="24"/>
        </w:rPr>
      </w:pPr>
      <w:r>
        <w:rPr>
          <w:rFonts w:hint="eastAsia" w:asciiTheme="minorEastAsia" w:hAnsiTheme="minorEastAsia"/>
          <w:sz w:val="24"/>
        </w:rPr>
        <w:t>合同签订后</w:t>
      </w:r>
      <w:r>
        <w:rPr>
          <w:rFonts w:hint="eastAsia" w:asciiTheme="minorEastAsia" w:hAnsiTheme="minorEastAsia"/>
          <w:sz w:val="24"/>
          <w:highlight w:val="yellow"/>
          <w:lang w:val="en-US" w:eastAsia="zh-CN"/>
        </w:rPr>
        <w:t>15</w:t>
      </w:r>
      <w:r>
        <w:rPr>
          <w:rFonts w:hint="eastAsia" w:asciiTheme="minorEastAsia" w:hAnsiTheme="minorEastAsia"/>
          <w:sz w:val="24"/>
          <w:highlight w:val="yellow"/>
        </w:rPr>
        <w:t>日内完成</w:t>
      </w:r>
      <w:r>
        <w:rPr>
          <w:rFonts w:hint="eastAsia" w:asciiTheme="minorEastAsia" w:hAnsiTheme="minorEastAsia"/>
          <w:sz w:val="24"/>
        </w:rPr>
        <w:t>。</w:t>
      </w:r>
    </w:p>
    <w:p w14:paraId="6F66EBA3">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（三）</w:t>
      </w:r>
      <w:r>
        <w:rPr>
          <w:rFonts w:hint="eastAsia" w:asciiTheme="minorEastAsia" w:hAnsiTheme="minorEastAsia"/>
          <w:b/>
          <w:sz w:val="24"/>
        </w:rPr>
        <w:t>服务地点</w:t>
      </w:r>
    </w:p>
    <w:p w14:paraId="65A337F1">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采购人指定地点。</w:t>
      </w:r>
    </w:p>
    <w:p w14:paraId="7199723A">
      <w:pPr>
        <w:pStyle w:val="31"/>
        <w:numPr>
          <w:ilvl w:val="0"/>
          <w:numId w:val="0"/>
        </w:numPr>
        <w:spacing w:line="360" w:lineRule="auto"/>
        <w:ind w:leftChars="0" w:firstLine="482" w:firstLineChars="200"/>
        <w:textAlignment w:val="baseline"/>
        <w:rPr>
          <w:rFonts w:asciiTheme="minorEastAsia" w:hAnsiTheme="minorEastAsia"/>
          <w:b/>
          <w:sz w:val="24"/>
        </w:rPr>
      </w:pPr>
      <w:r>
        <w:rPr>
          <w:rFonts w:hint="eastAsia" w:asciiTheme="minorEastAsia" w:hAnsiTheme="minorEastAsia"/>
          <w:b/>
          <w:sz w:val="24"/>
          <w:lang w:eastAsia="zh-CN"/>
        </w:rPr>
        <w:t>（四）</w:t>
      </w:r>
      <w:r>
        <w:rPr>
          <w:rFonts w:hint="eastAsia" w:asciiTheme="minorEastAsia" w:hAnsiTheme="minorEastAsia"/>
          <w:b/>
          <w:sz w:val="24"/>
        </w:rPr>
        <w:t>付款方式</w:t>
      </w:r>
    </w:p>
    <w:p w14:paraId="064F2A2A">
      <w:pPr>
        <w:spacing w:line="360" w:lineRule="auto"/>
        <w:ind w:firstLine="480" w:firstLineChars="200"/>
        <w:textAlignment w:val="baseline"/>
        <w:rPr>
          <w:rFonts w:hint="eastAsia" w:asciiTheme="minorEastAsia" w:hAnsiTheme="minorEastAsia"/>
          <w:sz w:val="24"/>
        </w:rPr>
      </w:pPr>
      <w:r>
        <w:rPr>
          <w:rFonts w:hint="eastAsia" w:asciiTheme="minorEastAsia" w:hAnsiTheme="minorEastAsia"/>
          <w:sz w:val="24"/>
        </w:rPr>
        <w:t>在合同中约定。</w:t>
      </w:r>
    </w:p>
    <w:p w14:paraId="2E74CF14">
      <w:pPr>
        <w:spacing w:line="360" w:lineRule="auto"/>
        <w:ind w:firstLine="482" w:firstLineChars="200"/>
        <w:textAlignment w:val="baseline"/>
        <w:rPr>
          <w:rFonts w:asciiTheme="minorEastAsia" w:hAnsiTheme="minorEastAsia"/>
          <w:b/>
          <w:sz w:val="24"/>
        </w:rPr>
      </w:pPr>
      <w:r>
        <w:rPr>
          <w:rFonts w:hint="eastAsia" w:asciiTheme="minorEastAsia" w:hAnsiTheme="minorEastAsia"/>
          <w:b/>
          <w:sz w:val="24"/>
        </w:rPr>
        <w:t>（</w:t>
      </w:r>
      <w:r>
        <w:rPr>
          <w:rFonts w:hint="eastAsia" w:asciiTheme="minorEastAsia" w:hAnsiTheme="minorEastAsia"/>
          <w:b/>
          <w:sz w:val="24"/>
          <w:lang w:eastAsia="zh-CN"/>
        </w:rPr>
        <w:t>五</w:t>
      </w:r>
      <w:r>
        <w:rPr>
          <w:rFonts w:hint="eastAsia" w:asciiTheme="minorEastAsia" w:hAnsiTheme="minorEastAsia"/>
          <w:b/>
          <w:sz w:val="24"/>
        </w:rPr>
        <w:t>）履约、验收要求与标准</w:t>
      </w:r>
    </w:p>
    <w:p w14:paraId="55102E01">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验收参照政府采购相关法律法规以及《绵阳市财政局关于进一步做好政府采购项目履约验收工作的通知》(绵财采〔2021〕15号)的要求、采购文件的质量要</w:t>
      </w:r>
      <w:r>
        <w:rPr>
          <w:rFonts w:hint="eastAsia" w:ascii="宋体" w:hAnsi="宋体" w:cs="宋体"/>
          <w:sz w:val="24"/>
          <w:szCs w:val="24"/>
        </w:rPr>
        <w:t>求和技术指标、成交供应商的响应文件及承诺以及合同约定标准进行验收。</w:t>
      </w:r>
    </w:p>
    <w:p w14:paraId="07141056">
      <w:pPr>
        <w:spacing w:line="360" w:lineRule="auto"/>
        <w:textAlignment w:val="baseline"/>
        <w:rPr>
          <w:rFonts w:asciiTheme="minorEastAsia" w:hAnsiTheme="minorEastAsia"/>
          <w:sz w:val="24"/>
        </w:rPr>
      </w:pPr>
      <w:r>
        <w:rPr>
          <w:rFonts w:hint="eastAsia" w:asciiTheme="minorEastAsia" w:hAnsiTheme="minorEastAsia"/>
          <w:b/>
          <w:color w:val="000000"/>
          <w:sz w:val="24"/>
        </w:rPr>
        <w:t>以上本章标“★”为实质性要求，须完全响应，否则做无效处理。</w:t>
      </w:r>
      <w:bookmarkStart w:id="15" w:name="_Toc34296367"/>
      <w:r>
        <w:rPr>
          <w:rFonts w:asciiTheme="minorEastAsia" w:hAnsiTheme="minorEastAsia"/>
          <w:sz w:val="24"/>
          <w:szCs w:val="24"/>
        </w:rPr>
        <w:t xml:space="preserve"> </w:t>
      </w:r>
    </w:p>
    <w:p w14:paraId="5398B760">
      <w:pPr>
        <w:widowControl/>
        <w:jc w:val="left"/>
        <w:rPr>
          <w:b/>
          <w:bCs/>
          <w:kern w:val="44"/>
          <w:sz w:val="44"/>
          <w:szCs w:val="44"/>
        </w:rPr>
      </w:pPr>
      <w:r>
        <w:br w:type="page"/>
      </w:r>
    </w:p>
    <w:p w14:paraId="2F7810CA">
      <w:pPr>
        <w:pStyle w:val="2"/>
        <w:spacing w:line="360" w:lineRule="auto"/>
        <w:jc w:val="center"/>
      </w:pPr>
      <w:bookmarkStart w:id="16" w:name="_Toc145940140"/>
      <w:r>
        <w:rPr>
          <w:rFonts w:hint="eastAsia"/>
        </w:rPr>
        <w:t>第四章 评选办法和标准</w:t>
      </w:r>
      <w:bookmarkEnd w:id="15"/>
      <w:bookmarkEnd w:id="16"/>
    </w:p>
    <w:p w14:paraId="7A5B5EB6">
      <w:pPr>
        <w:snapToGrid w:val="0"/>
        <w:spacing w:line="360" w:lineRule="auto"/>
        <w:ind w:firstLine="482" w:firstLineChars="200"/>
        <w:outlineLvl w:val="1"/>
        <w:rPr>
          <w:rFonts w:asciiTheme="minorEastAsia" w:hAnsiTheme="minorEastAsia"/>
          <w:b/>
          <w:sz w:val="24"/>
        </w:rPr>
      </w:pPr>
      <w:bookmarkStart w:id="17" w:name="_Toc34296368"/>
      <w:bookmarkStart w:id="18" w:name="_Toc145940141"/>
      <w:r>
        <w:rPr>
          <w:rFonts w:hint="eastAsia" w:asciiTheme="minorEastAsia" w:hAnsiTheme="minorEastAsia"/>
          <w:b/>
          <w:sz w:val="24"/>
        </w:rPr>
        <w:t>1．总则</w:t>
      </w:r>
      <w:bookmarkEnd w:id="17"/>
      <w:bookmarkEnd w:id="18"/>
    </w:p>
    <w:p w14:paraId="30C9BBAA">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1.1 本次谈判活动遵循公平、公正的原则对参与报名并按要求递交谈判响应文件的谈判申请人以最低价法的方式进行谈判确定中选人。</w:t>
      </w:r>
    </w:p>
    <w:p w14:paraId="2BC137BF">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1.2 评标方法：最低评标价法。</w:t>
      </w:r>
    </w:p>
    <w:p w14:paraId="02D70A57">
      <w:pPr>
        <w:snapToGrid w:val="0"/>
        <w:spacing w:line="360" w:lineRule="auto"/>
        <w:ind w:firstLine="482" w:firstLineChars="200"/>
        <w:outlineLvl w:val="1"/>
        <w:rPr>
          <w:rFonts w:asciiTheme="minorEastAsia" w:hAnsiTheme="minorEastAsia"/>
          <w:b/>
          <w:sz w:val="24"/>
        </w:rPr>
      </w:pPr>
      <w:bookmarkStart w:id="19" w:name="_Toc34296369"/>
      <w:bookmarkStart w:id="20" w:name="_Toc145940142"/>
      <w:r>
        <w:rPr>
          <w:rFonts w:hint="eastAsia" w:asciiTheme="minorEastAsia" w:hAnsiTheme="minorEastAsia"/>
          <w:b/>
          <w:sz w:val="24"/>
        </w:rPr>
        <w:t>2．评标委员会</w:t>
      </w:r>
      <w:bookmarkEnd w:id="19"/>
      <w:bookmarkEnd w:id="20"/>
    </w:p>
    <w:p w14:paraId="0E07C215">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2.1评审委员会由谈判单位代表组成，成员人数为三人及以上单数。</w:t>
      </w:r>
    </w:p>
    <w:p w14:paraId="5B2B7EBF">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2.2 评审委员会成员应当客观、公正地履行职责，遵守职业道德，对所提出的评审意见承担个人责任；评审委员会成员应对整个谈判活动保密。</w:t>
      </w:r>
    </w:p>
    <w:p w14:paraId="309F887A">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2.3 评审委员会将按评审情况编写评审报告，谈判单位根据评审报告确定1名中选人。</w:t>
      </w:r>
    </w:p>
    <w:p w14:paraId="6520B35E">
      <w:pPr>
        <w:spacing w:line="360" w:lineRule="auto"/>
        <w:ind w:firstLine="480" w:firstLineChars="200"/>
        <w:textAlignment w:val="baseline"/>
        <w:rPr>
          <w:rFonts w:hint="eastAsia" w:asciiTheme="minorEastAsia" w:hAnsiTheme="minorEastAsia" w:eastAsiaTheme="minorEastAsia" w:cstheme="minorBidi"/>
          <w:kern w:val="2"/>
          <w:sz w:val="24"/>
          <w:szCs w:val="24"/>
          <w:lang w:val="en-US" w:eastAsia="zh-CN" w:bidi="ar-SA"/>
        </w:rPr>
      </w:pPr>
      <w:r>
        <w:rPr>
          <w:rFonts w:hint="eastAsia" w:asciiTheme="minorEastAsia" w:hAnsiTheme="minorEastAsia" w:eastAsiaTheme="minorEastAsia" w:cstheme="minorBidi"/>
          <w:kern w:val="2"/>
          <w:sz w:val="24"/>
          <w:szCs w:val="24"/>
          <w:lang w:val="en-US" w:eastAsia="zh-CN" w:bidi="ar-SA"/>
        </w:rPr>
        <w:t>2.4 评审委员会成员不得在招标期间私下接触参加谈判的谈判申请人员，不得接受谈判申请人或相关人员的任何馈赠，不得参加谈判申请人以任何形式组织的宴请、娱乐、旅游等活动，不得透露与谈判工作有关的内容情况。谈判单位应当对谈判申请人报送的谈判响应文件内容保密。如果参加竞争的谈判申请人试图采用不正当手段对评委施加影响，取消其谈判申请人资格。</w:t>
      </w:r>
    </w:p>
    <w:p w14:paraId="7F85C001">
      <w:pPr>
        <w:spacing w:line="360" w:lineRule="auto"/>
        <w:ind w:firstLine="480" w:firstLineChars="200"/>
        <w:textAlignment w:val="baseline"/>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严禁任何单位和个人以</w:t>
      </w:r>
      <w:r>
        <w:rPr>
          <w:rFonts w:hint="eastAsia" w:asciiTheme="minorEastAsia" w:hAnsiTheme="minorEastAsia"/>
          <w:sz w:val="24"/>
        </w:rPr>
        <w:t>任何形式操纵或干预评审过程和评审结果。</w:t>
      </w:r>
    </w:p>
    <w:p w14:paraId="2972E2CC">
      <w:pPr>
        <w:snapToGrid w:val="0"/>
        <w:spacing w:line="360" w:lineRule="auto"/>
        <w:ind w:firstLine="482" w:firstLineChars="200"/>
        <w:outlineLvl w:val="1"/>
        <w:rPr>
          <w:rFonts w:asciiTheme="minorEastAsia" w:hAnsiTheme="minorEastAsia"/>
          <w:b/>
          <w:sz w:val="24"/>
        </w:rPr>
      </w:pPr>
      <w:bookmarkStart w:id="21" w:name="_Toc145940143"/>
      <w:bookmarkStart w:id="22" w:name="_Toc34296371"/>
      <w:r>
        <w:rPr>
          <w:rFonts w:hint="eastAsia" w:asciiTheme="minorEastAsia" w:hAnsiTheme="minorEastAsia"/>
          <w:b/>
          <w:sz w:val="24"/>
        </w:rPr>
        <w:t>3．评审</w:t>
      </w:r>
      <w:bookmarkEnd w:id="21"/>
      <w:bookmarkEnd w:id="22"/>
    </w:p>
    <w:p w14:paraId="040799C3">
      <w:pPr>
        <w:autoSpaceDE w:val="0"/>
        <w:autoSpaceDN w:val="0"/>
        <w:adjustRightInd w:val="0"/>
        <w:snapToGrid w:val="0"/>
        <w:spacing w:line="360" w:lineRule="auto"/>
        <w:ind w:firstLine="480" w:firstLineChars="200"/>
        <w:jc w:val="left"/>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由评审委员会根据质量和服务均能满足采购文件的实质要求且报价最低的原则进行</w:t>
      </w:r>
      <w:r>
        <w:rPr>
          <w:rFonts w:hint="eastAsia" w:ascii="宋体" w:hAnsi="宋体" w:cs="宋体"/>
          <w:color w:val="000000"/>
          <w:kern w:val="0"/>
          <w:sz w:val="24"/>
        </w:rPr>
        <w:t>确定，推荐3名成交候选供应商</w:t>
      </w:r>
      <w:r>
        <w:rPr>
          <w:rFonts w:hint="eastAsia" w:asciiTheme="minorEastAsia" w:hAnsiTheme="minorEastAsia"/>
          <w:sz w:val="24"/>
        </w:rPr>
        <w:t>作为中选候选人。</w:t>
      </w:r>
    </w:p>
    <w:p w14:paraId="2C06EA62">
      <w:pPr>
        <w:snapToGrid w:val="0"/>
        <w:spacing w:line="360" w:lineRule="auto"/>
        <w:ind w:firstLine="482" w:firstLineChars="200"/>
        <w:outlineLvl w:val="1"/>
        <w:rPr>
          <w:rFonts w:asciiTheme="minorEastAsia" w:hAnsiTheme="minorEastAsia"/>
          <w:b/>
          <w:sz w:val="24"/>
        </w:rPr>
      </w:pPr>
      <w:bookmarkStart w:id="23" w:name="_Toc34296372"/>
      <w:bookmarkStart w:id="24" w:name="_Toc145940144"/>
      <w:r>
        <w:rPr>
          <w:rFonts w:hint="eastAsia" w:asciiTheme="minorEastAsia" w:hAnsiTheme="minorEastAsia"/>
          <w:b/>
          <w:sz w:val="24"/>
        </w:rPr>
        <w:t>4．中</w:t>
      </w:r>
      <w:bookmarkEnd w:id="23"/>
      <w:r>
        <w:rPr>
          <w:rFonts w:hint="eastAsia" w:asciiTheme="minorEastAsia" w:hAnsiTheme="minorEastAsia"/>
          <w:b/>
          <w:sz w:val="24"/>
        </w:rPr>
        <w:t>选</w:t>
      </w:r>
      <w:bookmarkEnd w:id="24"/>
    </w:p>
    <w:p w14:paraId="6ABB9CC3">
      <w:pPr>
        <w:snapToGrid w:val="0"/>
        <w:spacing w:line="360" w:lineRule="auto"/>
        <w:ind w:firstLine="480" w:firstLineChars="200"/>
        <w:rPr>
          <w:rFonts w:asciiTheme="minorEastAsia" w:hAnsiTheme="minorEastAsia"/>
          <w:sz w:val="24"/>
        </w:rPr>
      </w:pPr>
      <w:r>
        <w:rPr>
          <w:rFonts w:hint="eastAsia" w:asciiTheme="minorEastAsia" w:hAnsiTheme="minorEastAsia" w:eastAsiaTheme="minorEastAsia" w:cstheme="minorBidi"/>
          <w:kern w:val="2"/>
          <w:sz w:val="24"/>
          <w:szCs w:val="24"/>
          <w:lang w:val="en-US" w:eastAsia="zh-CN" w:bidi="ar-SA"/>
        </w:rPr>
        <w:t>谈判单位将根据评审结果，确定方案最优价格最低的谈判申请人为拟中选人，予以公示</w:t>
      </w:r>
      <w:r>
        <w:rPr>
          <w:rFonts w:hint="eastAsia" w:asciiTheme="minorEastAsia" w:hAnsiTheme="minorEastAsia"/>
          <w:sz w:val="24"/>
        </w:rPr>
        <w:t>。</w:t>
      </w:r>
    </w:p>
    <w:p w14:paraId="14201394">
      <w:pPr>
        <w:widowControl/>
        <w:jc w:val="left"/>
        <w:rPr>
          <w:b/>
          <w:bCs/>
          <w:kern w:val="44"/>
          <w:sz w:val="44"/>
          <w:szCs w:val="44"/>
        </w:rPr>
      </w:pPr>
      <w:r>
        <w:br w:type="page"/>
      </w:r>
    </w:p>
    <w:p w14:paraId="28BACBED">
      <w:pPr>
        <w:pStyle w:val="2"/>
        <w:spacing w:line="360" w:lineRule="auto"/>
        <w:jc w:val="center"/>
      </w:pPr>
      <w:bookmarkStart w:id="25" w:name="_Toc145940145"/>
      <w:r>
        <w:rPr>
          <w:rFonts w:hint="eastAsia"/>
        </w:rPr>
        <w:t>第五章 响应文件格式</w:t>
      </w:r>
      <w:bookmarkEnd w:id="25"/>
    </w:p>
    <w:p w14:paraId="3ED53F7A">
      <w:pPr>
        <w:pStyle w:val="3"/>
        <w:rPr>
          <w:rFonts w:asciiTheme="minorEastAsia" w:hAnsiTheme="minorEastAsia" w:eastAsiaTheme="minorEastAsia" w:cstheme="minorEastAsia"/>
        </w:rPr>
      </w:pPr>
      <w:bookmarkStart w:id="26" w:name="_Toc98944411"/>
      <w:bookmarkStart w:id="27" w:name="_Toc103175037"/>
      <w:bookmarkStart w:id="28" w:name="_Toc145940146"/>
      <w:bookmarkStart w:id="29" w:name="_Toc443231602"/>
      <w:bookmarkStart w:id="30" w:name="_Toc439774221"/>
      <w:r>
        <w:rPr>
          <w:rFonts w:hint="eastAsia" w:asciiTheme="minorEastAsia" w:hAnsiTheme="minorEastAsia" w:eastAsiaTheme="minorEastAsia" w:cstheme="minorEastAsia"/>
        </w:rPr>
        <w:t>响应文件封面</w:t>
      </w:r>
      <w:bookmarkEnd w:id="26"/>
      <w:bookmarkEnd w:id="27"/>
      <w:bookmarkEnd w:id="28"/>
    </w:p>
    <w:p w14:paraId="1196D31D">
      <w:pPr>
        <w:ind w:right="210"/>
        <w:jc w:val="right"/>
        <w:rPr>
          <w:rFonts w:ascii="宋体" w:hAnsi="宋体"/>
          <w:color w:val="000000"/>
          <w:bdr w:val="single" w:color="auto" w:sz="4" w:space="0"/>
        </w:rPr>
      </w:pPr>
      <w:r>
        <w:rPr>
          <w:rFonts w:hint="eastAsia" w:ascii="宋体" w:hAnsi="宋体"/>
          <w:color w:val="000000"/>
          <w:bdr w:val="single" w:color="auto" w:sz="4" w:space="0"/>
        </w:rPr>
        <w:t>正/副本</w:t>
      </w:r>
    </w:p>
    <w:p w14:paraId="7FB5CE34">
      <w:pPr>
        <w:jc w:val="right"/>
        <w:rPr>
          <w:rFonts w:ascii="宋体" w:hAnsi="宋体"/>
          <w:color w:val="000000"/>
          <w:bdr w:val="single" w:color="auto" w:sz="4" w:space="0"/>
        </w:rPr>
      </w:pPr>
    </w:p>
    <w:p w14:paraId="6181F46D">
      <w:pPr>
        <w:jc w:val="right"/>
        <w:rPr>
          <w:rFonts w:ascii="宋体" w:hAnsi="宋体"/>
          <w:color w:val="000000"/>
          <w:bdr w:val="single" w:color="auto" w:sz="4" w:space="0"/>
        </w:rPr>
      </w:pPr>
    </w:p>
    <w:p w14:paraId="7A55529F">
      <w:pPr>
        <w:jc w:val="right"/>
        <w:rPr>
          <w:rFonts w:ascii="宋体" w:hAnsi="宋体"/>
          <w:color w:val="000000"/>
        </w:rPr>
      </w:pPr>
    </w:p>
    <w:p w14:paraId="2A1DDD93">
      <w:pPr>
        <w:jc w:val="center"/>
        <w:rPr>
          <w:b/>
          <w:bCs/>
          <w:sz w:val="44"/>
          <w:szCs w:val="44"/>
        </w:rPr>
      </w:pPr>
      <w:bookmarkStart w:id="31" w:name="_Toc443231598"/>
      <w:bookmarkStart w:id="32" w:name="_Toc11764027"/>
      <w:bookmarkStart w:id="33" w:name="_Toc11832059"/>
      <w:bookmarkStart w:id="34" w:name="_Toc482266093"/>
      <w:bookmarkStart w:id="35" w:name="_Toc30163"/>
      <w:bookmarkStart w:id="36" w:name="_Toc13563812"/>
      <w:bookmarkStart w:id="37" w:name="_Toc25974"/>
      <w:bookmarkStart w:id="38" w:name="_Toc13563813"/>
      <w:bookmarkStart w:id="39" w:name="_Toc11832060"/>
      <w:r>
        <w:rPr>
          <w:rFonts w:hint="eastAsia"/>
          <w:b/>
          <w:bCs/>
          <w:sz w:val="44"/>
          <w:szCs w:val="44"/>
        </w:rPr>
        <w:t>响应文件</w:t>
      </w:r>
      <w:bookmarkEnd w:id="31"/>
      <w:bookmarkEnd w:id="32"/>
      <w:bookmarkEnd w:id="33"/>
      <w:bookmarkEnd w:id="34"/>
      <w:bookmarkEnd w:id="35"/>
      <w:bookmarkEnd w:id="36"/>
    </w:p>
    <w:p w14:paraId="42421DF9">
      <w:pPr>
        <w:jc w:val="center"/>
        <w:rPr>
          <w:b/>
          <w:bCs/>
          <w:sz w:val="44"/>
          <w:szCs w:val="44"/>
        </w:rPr>
      </w:pPr>
      <w:r>
        <w:rPr>
          <w:rFonts w:hint="eastAsia"/>
          <w:b/>
          <w:bCs/>
          <w:sz w:val="44"/>
          <w:szCs w:val="44"/>
        </w:rPr>
        <w:t>（资格和技术商务部分）</w:t>
      </w:r>
    </w:p>
    <w:p w14:paraId="623406E4">
      <w:pPr>
        <w:jc w:val="center"/>
        <w:rPr>
          <w:b/>
          <w:bCs/>
          <w:sz w:val="44"/>
          <w:szCs w:val="44"/>
        </w:rPr>
      </w:pPr>
    </w:p>
    <w:p w14:paraId="7CCD1E23">
      <w:pPr>
        <w:spacing w:line="780" w:lineRule="exact"/>
        <w:ind w:firstLine="630" w:firstLineChars="196"/>
        <w:jc w:val="left"/>
        <w:rPr>
          <w:rFonts w:ascii="宋体" w:hAnsi="宋体"/>
          <w:b/>
          <w:bCs/>
          <w:color w:val="000000"/>
          <w:sz w:val="32"/>
          <w:szCs w:val="32"/>
        </w:rPr>
      </w:pPr>
      <w:r>
        <w:rPr>
          <w:rFonts w:hint="eastAsia" w:ascii="宋体" w:hAnsi="宋体"/>
          <w:b/>
          <w:bCs/>
          <w:color w:val="000000"/>
          <w:sz w:val="32"/>
          <w:szCs w:val="32"/>
        </w:rPr>
        <w:t>项目名称：</w:t>
      </w:r>
      <w:r>
        <w:rPr>
          <w:rFonts w:hint="eastAsia" w:ascii="宋体" w:hAnsi="宋体"/>
          <w:b/>
          <w:bCs/>
          <w:color w:val="000000"/>
          <w:sz w:val="32"/>
          <w:szCs w:val="32"/>
          <w:u w:val="single"/>
        </w:rPr>
        <w:t xml:space="preserve">                          </w:t>
      </w:r>
    </w:p>
    <w:p w14:paraId="7CB6564F">
      <w:pPr>
        <w:spacing w:line="780" w:lineRule="exact"/>
        <w:jc w:val="left"/>
        <w:rPr>
          <w:rFonts w:ascii="宋体" w:hAnsi="宋体"/>
          <w:b/>
          <w:bCs/>
          <w:color w:val="000000"/>
          <w:sz w:val="36"/>
          <w:u w:val="single"/>
        </w:rPr>
      </w:pPr>
      <w:r>
        <w:rPr>
          <w:rFonts w:hint="eastAsia" w:ascii="宋体" w:hAnsi="宋体"/>
          <w:b/>
          <w:bCs/>
          <w:color w:val="000000"/>
          <w:sz w:val="36"/>
        </w:rPr>
        <w:t xml:space="preserve">  </w:t>
      </w:r>
      <w:r>
        <w:rPr>
          <w:rFonts w:hint="eastAsia" w:ascii="宋体" w:hAnsi="宋体"/>
          <w:b/>
          <w:bCs/>
          <w:color w:val="000000"/>
          <w:sz w:val="32"/>
          <w:szCs w:val="32"/>
        </w:rPr>
        <w:t xml:space="preserve">  分 包 号：</w:t>
      </w:r>
      <w:r>
        <w:rPr>
          <w:rFonts w:hint="eastAsia" w:ascii="宋体" w:hAnsi="宋体"/>
          <w:b/>
          <w:bCs/>
          <w:color w:val="000000"/>
          <w:sz w:val="36"/>
          <w:u w:val="single"/>
        </w:rPr>
        <w:t xml:space="preserve">                       </w:t>
      </w:r>
    </w:p>
    <w:p w14:paraId="40F5E838">
      <w:pPr>
        <w:spacing w:line="780" w:lineRule="exact"/>
        <w:ind w:left="1890" w:leftChars="900"/>
        <w:jc w:val="left"/>
        <w:rPr>
          <w:rFonts w:ascii="宋体" w:hAnsi="宋体"/>
          <w:b/>
          <w:bCs/>
          <w:color w:val="000000"/>
          <w:sz w:val="36"/>
        </w:rPr>
      </w:pPr>
    </w:p>
    <w:p w14:paraId="551FDBEA">
      <w:pPr>
        <w:spacing w:line="780" w:lineRule="exact"/>
        <w:ind w:firstLine="630" w:firstLineChars="196"/>
        <w:jc w:val="left"/>
        <w:rPr>
          <w:rFonts w:ascii="宋体" w:hAnsi="宋体"/>
          <w:b/>
          <w:bCs/>
          <w:color w:val="000000"/>
          <w:sz w:val="32"/>
          <w:szCs w:val="32"/>
          <w:u w:val="single"/>
        </w:rPr>
      </w:pPr>
      <w:r>
        <w:rPr>
          <w:rFonts w:hint="eastAsia" w:ascii="宋体" w:hAnsi="宋体"/>
          <w:b/>
          <w:bCs/>
          <w:color w:val="000000"/>
          <w:sz w:val="32"/>
          <w:szCs w:val="32"/>
        </w:rPr>
        <w:t>供应商名称：</w:t>
      </w:r>
      <w:r>
        <w:rPr>
          <w:rFonts w:hint="eastAsia" w:ascii="宋体" w:hAnsi="宋体"/>
          <w:b/>
          <w:bCs/>
          <w:color w:val="000000"/>
          <w:sz w:val="32"/>
          <w:szCs w:val="32"/>
          <w:u w:val="single"/>
        </w:rPr>
        <w:t xml:space="preserve">                         </w:t>
      </w:r>
    </w:p>
    <w:p w14:paraId="4BB6C963">
      <w:pPr>
        <w:spacing w:line="780" w:lineRule="exact"/>
        <w:ind w:firstLine="630" w:firstLineChars="196"/>
        <w:jc w:val="left"/>
        <w:rPr>
          <w:rFonts w:ascii="宋体" w:hAnsi="宋体"/>
          <w:b/>
          <w:bCs/>
          <w:color w:val="000000"/>
          <w:sz w:val="32"/>
          <w:szCs w:val="32"/>
          <w:u w:val="single"/>
        </w:rPr>
      </w:pPr>
    </w:p>
    <w:p w14:paraId="586788BC">
      <w:pPr>
        <w:spacing w:line="780" w:lineRule="exact"/>
        <w:ind w:firstLine="729" w:firstLineChars="227"/>
        <w:rPr>
          <w:rFonts w:ascii="宋体" w:hAnsi="宋体"/>
          <w:b/>
          <w:bCs/>
          <w:color w:val="000000"/>
          <w:sz w:val="32"/>
          <w:szCs w:val="32"/>
        </w:rPr>
      </w:pPr>
      <w:r>
        <w:rPr>
          <w:rFonts w:hint="eastAsia" w:ascii="宋体" w:hAnsi="宋体"/>
          <w:b/>
          <w:bCs/>
          <w:color w:val="000000"/>
          <w:sz w:val="32"/>
          <w:szCs w:val="32"/>
        </w:rPr>
        <w:t>投 标 日 期：</w:t>
      </w:r>
      <w:r>
        <w:rPr>
          <w:rFonts w:hint="eastAsia" w:ascii="宋体" w:hAnsi="宋体"/>
          <w:b/>
          <w:bCs/>
          <w:color w:val="000000"/>
          <w:sz w:val="32"/>
          <w:szCs w:val="32"/>
          <w:u w:val="single"/>
        </w:rPr>
        <w:t xml:space="preserve">       </w:t>
      </w:r>
      <w:r>
        <w:rPr>
          <w:rFonts w:hint="eastAsia" w:ascii="宋体" w:hAnsi="宋体"/>
          <w:b/>
          <w:bCs/>
          <w:color w:val="000000"/>
          <w:sz w:val="32"/>
          <w:szCs w:val="32"/>
        </w:rPr>
        <w:t>年</w:t>
      </w:r>
      <w:r>
        <w:rPr>
          <w:rFonts w:hint="eastAsia" w:ascii="宋体" w:hAnsi="宋体"/>
          <w:b/>
          <w:bCs/>
          <w:color w:val="000000"/>
          <w:sz w:val="32"/>
          <w:szCs w:val="32"/>
          <w:u w:val="single"/>
        </w:rPr>
        <w:t xml:space="preserve">       </w:t>
      </w:r>
      <w:r>
        <w:rPr>
          <w:rFonts w:hint="eastAsia" w:ascii="宋体" w:hAnsi="宋体"/>
          <w:b/>
          <w:bCs/>
          <w:color w:val="000000"/>
          <w:sz w:val="32"/>
          <w:szCs w:val="32"/>
        </w:rPr>
        <w:t>月</w:t>
      </w:r>
      <w:r>
        <w:rPr>
          <w:rFonts w:hint="eastAsia" w:ascii="宋体" w:hAnsi="宋体"/>
          <w:b/>
          <w:bCs/>
          <w:color w:val="000000"/>
          <w:sz w:val="32"/>
          <w:szCs w:val="32"/>
          <w:u w:val="single"/>
        </w:rPr>
        <w:t xml:space="preserve">    </w:t>
      </w:r>
      <w:r>
        <w:rPr>
          <w:rFonts w:hint="eastAsia" w:ascii="宋体" w:hAnsi="宋体"/>
          <w:b/>
          <w:bCs/>
          <w:color w:val="000000"/>
          <w:sz w:val="32"/>
          <w:szCs w:val="32"/>
        </w:rPr>
        <w:t>日</w:t>
      </w:r>
    </w:p>
    <w:p w14:paraId="75732258">
      <w:pPr>
        <w:ind w:left="359" w:leftChars="171" w:firstLine="72" w:firstLineChars="24"/>
        <w:rPr>
          <w:rFonts w:ascii="宋体" w:hAnsi="宋体"/>
          <w:b/>
          <w:bCs/>
          <w:color w:val="000000"/>
          <w:sz w:val="30"/>
          <w:szCs w:val="30"/>
        </w:rPr>
      </w:pPr>
    </w:p>
    <w:p w14:paraId="666D8F3F">
      <w:r>
        <w:rPr>
          <w:rFonts w:hint="eastAsia" w:ascii="宋体" w:hAnsi="宋体"/>
          <w:b/>
          <w:bCs/>
          <w:color w:val="000000"/>
          <w:sz w:val="30"/>
          <w:szCs w:val="30"/>
        </w:rPr>
        <w:br w:type="page"/>
      </w:r>
    </w:p>
    <w:p w14:paraId="5B398FE2">
      <w:pPr>
        <w:pStyle w:val="3"/>
        <w:spacing w:line="240" w:lineRule="atLeast"/>
        <w:jc w:val="center"/>
        <w:rPr>
          <w:rFonts w:ascii="宋体" w:hAnsi="宋体"/>
          <w:color w:val="000000"/>
          <w:sz w:val="28"/>
          <w:szCs w:val="28"/>
        </w:rPr>
      </w:pPr>
      <w:bookmarkStart w:id="40" w:name="_Toc145940147"/>
      <w:bookmarkStart w:id="41" w:name="_Toc98944418"/>
      <w:bookmarkStart w:id="42" w:name="_Toc13563818"/>
      <w:bookmarkStart w:id="43" w:name="_Toc5409"/>
      <w:bookmarkStart w:id="44" w:name="_Toc11764033"/>
      <w:bookmarkStart w:id="45" w:name="_Toc103175044"/>
      <w:bookmarkStart w:id="46" w:name="_Toc11832066"/>
      <w:bookmarkStart w:id="47" w:name="_Toc11764035"/>
      <w:bookmarkStart w:id="48" w:name="_Toc11832068"/>
      <w:bookmarkStart w:id="49" w:name="_Toc13563820"/>
      <w:bookmarkStart w:id="50" w:name="_Toc103175038"/>
      <w:bookmarkStart w:id="51" w:name="_Toc98944412"/>
      <w:r>
        <w:rPr>
          <w:rFonts w:hint="eastAsia" w:ascii="宋体" w:hAnsi="宋体"/>
          <w:color w:val="000000"/>
          <w:sz w:val="28"/>
          <w:szCs w:val="28"/>
        </w:rPr>
        <w:t>投标函</w:t>
      </w:r>
      <w:bookmarkEnd w:id="40"/>
    </w:p>
    <w:p w14:paraId="507ED746">
      <w:pPr>
        <w:spacing w:line="360" w:lineRule="auto"/>
        <w:rPr>
          <w:rFonts w:asciiTheme="minorEastAsia" w:hAnsiTheme="minorEastAsia"/>
          <w:color w:val="000000"/>
          <w:sz w:val="24"/>
          <w:u w:val="none"/>
        </w:rPr>
      </w:pPr>
      <w:r>
        <w:rPr>
          <w:rFonts w:hint="eastAsia" w:asciiTheme="minorEastAsia" w:hAnsiTheme="minorEastAsia"/>
          <w:sz w:val="24"/>
          <w:szCs w:val="24"/>
          <w:u w:val="none"/>
          <w:lang w:eastAsia="zh-CN"/>
        </w:rPr>
        <w:t>梓潼县中医院</w:t>
      </w:r>
      <w:r>
        <w:rPr>
          <w:rFonts w:hint="eastAsia" w:asciiTheme="minorEastAsia" w:hAnsiTheme="minorEastAsia"/>
          <w:sz w:val="24"/>
          <w:szCs w:val="24"/>
          <w:u w:val="none"/>
        </w:rPr>
        <w:t>：</w:t>
      </w:r>
    </w:p>
    <w:p w14:paraId="41613138">
      <w:pPr>
        <w:spacing w:line="360" w:lineRule="auto"/>
        <w:ind w:firstLine="540"/>
        <w:rPr>
          <w:rFonts w:asciiTheme="minorEastAsia" w:hAnsiTheme="minorEastAsia"/>
          <w:color w:val="000000"/>
          <w:sz w:val="24"/>
        </w:rPr>
      </w:pPr>
      <w:r>
        <w:rPr>
          <w:rFonts w:hint="eastAsia" w:asciiTheme="minorEastAsia" w:hAnsiTheme="minorEastAsia"/>
          <w:color w:val="000000"/>
          <w:sz w:val="24"/>
        </w:rPr>
        <w:t>我单位作为</w:t>
      </w:r>
      <w:r>
        <w:rPr>
          <w:rFonts w:hint="eastAsia" w:asciiTheme="minorEastAsia" w:hAnsiTheme="minorEastAsia"/>
          <w:color w:val="000000"/>
          <w:sz w:val="24"/>
          <w:u w:val="single"/>
        </w:rPr>
        <w:t xml:space="preserve">                （项目名称）</w:t>
      </w:r>
      <w:r>
        <w:rPr>
          <w:rFonts w:hint="eastAsia" w:asciiTheme="minorEastAsia" w:hAnsiTheme="minorEastAsia"/>
          <w:color w:val="000000"/>
          <w:sz w:val="24"/>
        </w:rPr>
        <w:t>的投标(响应)供应商，自愿参与本项目采购活动，充分理解采购文件的要求，在此郑重声明及承诺:</w:t>
      </w:r>
    </w:p>
    <w:p w14:paraId="04073352">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一、</w:t>
      </w:r>
      <w:r>
        <w:rPr>
          <w:rFonts w:hint="eastAsia" w:asciiTheme="minorEastAsia" w:hAnsiTheme="minorEastAsia"/>
          <w:color w:val="000000"/>
          <w:sz w:val="24"/>
        </w:rPr>
        <w:t>我单位具有独立承担民事责任的能力；</w:t>
      </w:r>
    </w:p>
    <w:p w14:paraId="6B6BB50B">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二、</w:t>
      </w:r>
      <w:r>
        <w:rPr>
          <w:rFonts w:hint="eastAsia" w:asciiTheme="minorEastAsia" w:hAnsiTheme="minorEastAsia"/>
          <w:color w:val="000000"/>
          <w:sz w:val="24"/>
        </w:rPr>
        <w:t>我单位具有良好的商业信誉和健全的财务会计制度；</w:t>
      </w:r>
    </w:p>
    <w:p w14:paraId="21C0A186">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三、</w:t>
      </w:r>
      <w:r>
        <w:rPr>
          <w:rFonts w:hint="eastAsia" w:asciiTheme="minorEastAsia" w:hAnsiTheme="minorEastAsia"/>
          <w:color w:val="000000"/>
          <w:sz w:val="24"/>
        </w:rPr>
        <w:t>我单位具有履行合同所必需的设备和专业技术能力；</w:t>
      </w:r>
    </w:p>
    <w:p w14:paraId="5BFAD2B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四、</w:t>
      </w:r>
      <w:r>
        <w:rPr>
          <w:rFonts w:hint="eastAsia" w:asciiTheme="minorEastAsia" w:hAnsiTheme="minorEastAsia"/>
          <w:color w:val="000000"/>
          <w:sz w:val="24"/>
        </w:rPr>
        <w:t>我单位具有依法缴纳税收和社会保障资金的良好记录；</w:t>
      </w:r>
    </w:p>
    <w:p w14:paraId="589448B6">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五、</w:t>
      </w:r>
      <w:r>
        <w:rPr>
          <w:rFonts w:hint="eastAsia" w:asciiTheme="minorEastAsia" w:hAnsiTheme="minorEastAsia"/>
          <w:color w:val="000000"/>
          <w:sz w:val="24"/>
        </w:rPr>
        <w:t>我单位参加政府采购活动前三年内，在经营活动中没有重大违法记录；</w:t>
      </w:r>
    </w:p>
    <w:p w14:paraId="5BABB19E">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六、</w:t>
      </w:r>
      <w:r>
        <w:rPr>
          <w:rFonts w:hint="eastAsia" w:asciiTheme="minorEastAsia" w:hAnsiTheme="minorEastAsia"/>
          <w:color w:val="000000"/>
          <w:sz w:val="24"/>
        </w:rPr>
        <w:t>我单位满足采购文件规定的特定条件；</w:t>
      </w:r>
    </w:p>
    <w:p w14:paraId="71F63E8A">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七、</w:t>
      </w:r>
      <w:r>
        <w:rPr>
          <w:rFonts w:hint="eastAsia" w:asciiTheme="minorEastAsia" w:hAnsiTheme="minorEastAsia"/>
          <w:color w:val="000000"/>
          <w:sz w:val="24"/>
        </w:rPr>
        <w:t>我单位为本项目实施涉及的商品包装和快递包装，均符合《商品包装政府采购需求标准(试行)》《快递包装政府亮求标准(试行)》的要求，包装适应于远距离运输、防潮、防震、防锈和防野蛮装卸，以确保货物安全无损运抵指定地；</w:t>
      </w:r>
    </w:p>
    <w:p w14:paraId="7349036F">
      <w:pPr>
        <w:pStyle w:val="31"/>
        <w:numPr>
          <w:ilvl w:val="0"/>
          <w:numId w:val="0"/>
        </w:numPr>
        <w:spacing w:line="360" w:lineRule="auto"/>
        <w:ind w:leftChars="0" w:firstLine="480" w:firstLineChars="200"/>
        <w:rPr>
          <w:rFonts w:asciiTheme="minorEastAsia" w:hAnsiTheme="minorEastAsia"/>
          <w:color w:val="000000"/>
          <w:sz w:val="24"/>
        </w:rPr>
      </w:pPr>
      <w:r>
        <w:rPr>
          <w:rFonts w:hint="eastAsia" w:asciiTheme="minorEastAsia" w:hAnsiTheme="minorEastAsia"/>
          <w:color w:val="000000"/>
          <w:sz w:val="24"/>
          <w:lang w:eastAsia="zh-CN"/>
        </w:rPr>
        <w:t>八、</w:t>
      </w:r>
      <w:r>
        <w:rPr>
          <w:rFonts w:hint="eastAsia" w:asciiTheme="minorEastAsia" w:hAnsiTheme="minorEastAsia"/>
          <w:color w:val="000000"/>
          <w:sz w:val="24"/>
        </w:rPr>
        <w:t>我单位完全接受和理解本项目采购文件规定的实质性要求；</w:t>
      </w:r>
    </w:p>
    <w:p w14:paraId="7088FF9F">
      <w:pPr>
        <w:spacing w:line="360" w:lineRule="auto"/>
        <w:ind w:firstLine="480" w:firstLineChars="200"/>
        <w:rPr>
          <w:rFonts w:asciiTheme="minorEastAsia" w:hAnsiTheme="minorEastAsia"/>
          <w:color w:val="000000"/>
          <w:sz w:val="24"/>
        </w:rPr>
      </w:pPr>
      <w:r>
        <w:rPr>
          <w:rFonts w:hint="eastAsia" w:asciiTheme="minorEastAsia" w:hAnsiTheme="minorEastAsia"/>
          <w:color w:val="000000"/>
          <w:sz w:val="24"/>
        </w:rPr>
        <w:t>如经查实，上述承诺的内容事项存在虚假，我单位愿意接受以提供虚假材料谋取入围、成交的法律责任。</w:t>
      </w:r>
    </w:p>
    <w:p w14:paraId="15462F36">
      <w:pPr>
        <w:spacing w:line="360" w:lineRule="auto"/>
        <w:ind w:firstLine="540"/>
        <w:rPr>
          <w:rFonts w:asciiTheme="minorEastAsia" w:hAnsiTheme="minorEastAsia"/>
          <w:color w:val="000000"/>
          <w:sz w:val="24"/>
        </w:rPr>
      </w:pPr>
      <w:r>
        <w:rPr>
          <w:rFonts w:hint="eastAsia" w:asciiTheme="minorEastAsia" w:hAnsiTheme="minorEastAsia"/>
          <w:color w:val="000000"/>
          <w:sz w:val="24"/>
        </w:rPr>
        <w:t>特此声明。</w:t>
      </w:r>
    </w:p>
    <w:p w14:paraId="102116D3">
      <w:pPr>
        <w:spacing w:line="360" w:lineRule="auto"/>
        <w:ind w:firstLine="540"/>
        <w:rPr>
          <w:rFonts w:asciiTheme="minorEastAsia" w:hAnsiTheme="minorEastAsia"/>
          <w:color w:val="000000"/>
          <w:sz w:val="24"/>
        </w:rPr>
      </w:pPr>
    </w:p>
    <w:p w14:paraId="4E1F1653">
      <w:pPr>
        <w:spacing w:line="360" w:lineRule="auto"/>
        <w:ind w:firstLine="540"/>
        <w:rPr>
          <w:color w:val="000000"/>
          <w:sz w:val="24"/>
        </w:rPr>
      </w:pPr>
      <w:r>
        <w:rPr>
          <w:rFonts w:hint="eastAsia"/>
          <w:color w:val="000000"/>
          <w:sz w:val="24"/>
        </w:rPr>
        <w:t>供应商名称:</w:t>
      </w:r>
      <w:r>
        <w:rPr>
          <w:rFonts w:hint="eastAsia"/>
          <w:color w:val="000000"/>
          <w:sz w:val="24"/>
          <w:u w:val="single"/>
        </w:rPr>
        <w:t xml:space="preserve">                   </w:t>
      </w:r>
      <w:r>
        <w:rPr>
          <w:rFonts w:hint="eastAsia"/>
          <w:color w:val="000000"/>
          <w:sz w:val="24"/>
        </w:rPr>
        <w:t xml:space="preserve"> (盖章)</w:t>
      </w:r>
    </w:p>
    <w:p w14:paraId="50320CFD">
      <w:pPr>
        <w:spacing w:line="360" w:lineRule="auto"/>
        <w:ind w:firstLine="540"/>
        <w:rPr>
          <w:color w:val="000000"/>
          <w:sz w:val="24"/>
        </w:rPr>
      </w:pPr>
      <w:r>
        <w:rPr>
          <w:rFonts w:hint="eastAsia"/>
          <w:color w:val="000000"/>
          <w:sz w:val="24"/>
        </w:rPr>
        <w:t xml:space="preserve">日期: </w:t>
      </w:r>
    </w:p>
    <w:p w14:paraId="4540ED54">
      <w:pPr>
        <w:widowControl/>
        <w:jc w:val="left"/>
        <w:rPr>
          <w:rFonts w:ascii="宋体" w:hAnsi="宋体" w:eastAsiaTheme="majorEastAsia" w:cstheme="majorBidi"/>
          <w:b/>
          <w:bCs/>
          <w:color w:val="000000"/>
          <w:sz w:val="28"/>
          <w:szCs w:val="28"/>
        </w:rPr>
      </w:pPr>
      <w:r>
        <w:rPr>
          <w:rFonts w:ascii="宋体" w:hAnsi="宋体"/>
          <w:color w:val="000000"/>
          <w:sz w:val="28"/>
          <w:szCs w:val="28"/>
        </w:rPr>
        <w:br w:type="page"/>
      </w:r>
    </w:p>
    <w:p w14:paraId="72FA9CF7">
      <w:pPr>
        <w:pStyle w:val="3"/>
        <w:spacing w:line="240" w:lineRule="atLeast"/>
        <w:jc w:val="center"/>
        <w:rPr>
          <w:rFonts w:ascii="宋体" w:hAnsi="宋体"/>
          <w:color w:val="000000"/>
          <w:sz w:val="28"/>
          <w:szCs w:val="28"/>
        </w:rPr>
      </w:pPr>
      <w:bookmarkStart w:id="52" w:name="_Toc145940148"/>
      <w:r>
        <w:rPr>
          <w:rFonts w:hint="eastAsia" w:ascii="宋体" w:hAnsi="宋体"/>
          <w:color w:val="000000"/>
          <w:sz w:val="28"/>
          <w:szCs w:val="28"/>
        </w:rPr>
        <w:t>法定代表人身份证明</w:t>
      </w:r>
      <w:bookmarkEnd w:id="41"/>
      <w:bookmarkEnd w:id="42"/>
      <w:bookmarkEnd w:id="43"/>
      <w:bookmarkEnd w:id="44"/>
      <w:bookmarkEnd w:id="45"/>
      <w:bookmarkEnd w:id="46"/>
      <w:bookmarkEnd w:id="52"/>
    </w:p>
    <w:p w14:paraId="11627DED">
      <w:pPr>
        <w:snapToGrid w:val="0"/>
        <w:spacing w:line="400" w:lineRule="exact"/>
        <w:jc w:val="center"/>
        <w:rPr>
          <w:rFonts w:ascii="宋体" w:hAnsi="宋体" w:cs="宋体"/>
          <w:color w:val="000000"/>
          <w:kern w:val="0"/>
          <w:szCs w:val="21"/>
        </w:rPr>
      </w:pPr>
    </w:p>
    <w:p w14:paraId="3964C357">
      <w:pPr>
        <w:adjustRightInd w:val="0"/>
        <w:spacing w:line="480" w:lineRule="exact"/>
        <w:rPr>
          <w:rFonts w:ascii="宋体" w:hAnsi="宋体"/>
          <w:bCs/>
          <w:color w:val="000000"/>
          <w:spacing w:val="8"/>
          <w:sz w:val="24"/>
        </w:rPr>
      </w:pPr>
      <w:r>
        <w:rPr>
          <w:rFonts w:hint="eastAsia" w:ascii="宋体" w:hAnsi="宋体"/>
          <w:color w:val="000000"/>
          <w:sz w:val="24"/>
          <w:lang w:eastAsia="zh-CN"/>
        </w:rPr>
        <w:t>梓潼县中医院</w:t>
      </w:r>
      <w:r>
        <w:rPr>
          <w:rFonts w:hint="eastAsia" w:ascii="宋体" w:hAnsi="宋体"/>
          <w:bCs/>
          <w:color w:val="000000"/>
          <w:spacing w:val="8"/>
          <w:sz w:val="24"/>
        </w:rPr>
        <w:t>：</w:t>
      </w:r>
    </w:p>
    <w:p w14:paraId="17C79BE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兹声明：</w:t>
      </w:r>
      <w:r>
        <w:rPr>
          <w:rFonts w:hint="eastAsia" w:ascii="宋体" w:hAnsi="宋体"/>
          <w:bCs/>
          <w:color w:val="000000"/>
          <w:spacing w:val="8"/>
          <w:sz w:val="24"/>
          <w:u w:val="single"/>
        </w:rPr>
        <w:t xml:space="preserve">  （姓名） </w:t>
      </w:r>
      <w:r>
        <w:rPr>
          <w:rFonts w:hint="eastAsia" w:ascii="宋体" w:hAnsi="宋体"/>
          <w:bCs/>
          <w:color w:val="000000"/>
          <w:spacing w:val="8"/>
          <w:sz w:val="24"/>
        </w:rPr>
        <w:t>系</w:t>
      </w:r>
      <w:r>
        <w:rPr>
          <w:rFonts w:hint="eastAsia" w:ascii="宋体" w:hAnsi="宋体"/>
          <w:bCs/>
          <w:color w:val="000000"/>
          <w:spacing w:val="8"/>
          <w:sz w:val="24"/>
          <w:u w:val="single"/>
        </w:rPr>
        <w:t xml:space="preserve">    （供应商名称）   </w:t>
      </w:r>
      <w:r>
        <w:rPr>
          <w:rFonts w:hint="eastAsia" w:ascii="宋体" w:hAnsi="宋体"/>
          <w:bCs/>
          <w:color w:val="000000"/>
          <w:spacing w:val="8"/>
          <w:sz w:val="24"/>
        </w:rPr>
        <w:t>的法定代表人（职务</w:t>
      </w:r>
      <w:r>
        <w:rPr>
          <w:rFonts w:hint="eastAsia" w:ascii="宋体" w:hAnsi="宋体"/>
          <w:bCs/>
          <w:color w:val="000000"/>
          <w:spacing w:val="8"/>
          <w:sz w:val="24"/>
          <w:u w:val="single"/>
        </w:rPr>
        <w:t xml:space="preserve">      </w:t>
      </w:r>
      <w:r>
        <w:rPr>
          <w:rFonts w:hint="eastAsia" w:ascii="宋体" w:hAnsi="宋体"/>
          <w:bCs/>
          <w:color w:val="000000"/>
          <w:spacing w:val="8"/>
          <w:sz w:val="24"/>
        </w:rPr>
        <w:t>）。</w:t>
      </w:r>
    </w:p>
    <w:p w14:paraId="5A6A159E">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特此声明。</w:t>
      </w:r>
    </w:p>
    <w:p w14:paraId="00D0D6BD">
      <w:pPr>
        <w:snapToGrid w:val="0"/>
        <w:spacing w:line="480" w:lineRule="exact"/>
        <w:ind w:firstLine="480" w:firstLineChars="200"/>
        <w:rPr>
          <w:rFonts w:ascii="宋体" w:hAnsi="宋体"/>
          <w:color w:val="000000"/>
          <w:sz w:val="24"/>
        </w:rPr>
      </w:pPr>
    </w:p>
    <w:p w14:paraId="7CBCB509">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75BF072B">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法定代表人（签字或盖章）：</w:t>
      </w:r>
    </w:p>
    <w:p w14:paraId="37FC33E1">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53785F1E">
      <w:pPr>
        <w:spacing w:line="480" w:lineRule="exact"/>
        <w:ind w:firstLine="480" w:firstLineChars="200"/>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76952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05E659F3">
            <w:pPr>
              <w:jc w:val="center"/>
            </w:pPr>
          </w:p>
          <w:p w14:paraId="69F273BA">
            <w:pPr>
              <w:jc w:val="center"/>
            </w:pPr>
            <w:r>
              <w:rPr>
                <w:rFonts w:hint="eastAsia"/>
              </w:rPr>
              <w:t>【法定代表人居民身份证复印件粘贴处】</w:t>
            </w:r>
          </w:p>
          <w:p w14:paraId="4569CCEA">
            <w:pPr>
              <w:jc w:val="center"/>
            </w:pPr>
          </w:p>
          <w:p w14:paraId="6E988C21">
            <w:pPr>
              <w:jc w:val="center"/>
            </w:pPr>
            <w:r>
              <w:rPr>
                <w:rFonts w:hint="eastAsia"/>
              </w:rPr>
              <w:t>【正面】</w:t>
            </w:r>
          </w:p>
          <w:p w14:paraId="260450EC">
            <w:pPr>
              <w:jc w:val="center"/>
            </w:pPr>
          </w:p>
        </w:tc>
        <w:tc>
          <w:tcPr>
            <w:tcW w:w="4511" w:type="dxa"/>
          </w:tcPr>
          <w:p w14:paraId="58AAED2B">
            <w:pPr>
              <w:jc w:val="center"/>
            </w:pPr>
          </w:p>
          <w:p w14:paraId="3F68516C">
            <w:pPr>
              <w:jc w:val="center"/>
            </w:pPr>
          </w:p>
          <w:p w14:paraId="11A0A892">
            <w:pPr>
              <w:jc w:val="center"/>
            </w:pPr>
            <w:r>
              <w:rPr>
                <w:rFonts w:hint="eastAsia"/>
              </w:rPr>
              <w:t>【法定代表人居民身份证复印件粘贴处】</w:t>
            </w:r>
          </w:p>
          <w:p w14:paraId="3D362F25">
            <w:pPr>
              <w:jc w:val="center"/>
            </w:pPr>
          </w:p>
          <w:p w14:paraId="554900E4">
            <w:pPr>
              <w:jc w:val="center"/>
            </w:pPr>
            <w:r>
              <w:rPr>
                <w:rFonts w:hint="eastAsia"/>
              </w:rPr>
              <w:t>【反面】</w:t>
            </w:r>
          </w:p>
          <w:p w14:paraId="3B33F886">
            <w:pPr>
              <w:jc w:val="center"/>
            </w:pPr>
          </w:p>
        </w:tc>
      </w:tr>
    </w:tbl>
    <w:p w14:paraId="03762A21">
      <w:pPr>
        <w:snapToGrid w:val="0"/>
        <w:spacing w:line="480" w:lineRule="exact"/>
        <w:ind w:firstLine="480" w:firstLineChars="200"/>
        <w:rPr>
          <w:rFonts w:ascii="宋体" w:hAnsi="宋体"/>
          <w:color w:val="000000"/>
          <w:sz w:val="24"/>
        </w:rPr>
      </w:pPr>
    </w:p>
    <w:p w14:paraId="4D3D2062">
      <w:pPr>
        <w:adjustRightInd w:val="0"/>
        <w:spacing w:line="480" w:lineRule="exact"/>
        <w:rPr>
          <w:rFonts w:ascii="宋体" w:hAnsi="宋体"/>
          <w:bCs/>
          <w:color w:val="000000"/>
          <w:spacing w:val="8"/>
          <w:sz w:val="24"/>
        </w:rPr>
      </w:pPr>
      <w:r>
        <w:rPr>
          <w:rFonts w:hint="eastAsia" w:ascii="宋体" w:hAnsi="宋体" w:cs="黑体"/>
          <w:color w:val="000000"/>
          <w:kern w:val="0"/>
          <w:sz w:val="24"/>
        </w:rPr>
        <w:t>注</w:t>
      </w:r>
      <w:r>
        <w:rPr>
          <w:rFonts w:hint="eastAsia" w:ascii="宋体" w:hAnsi="宋体" w:cs="宋体"/>
          <w:color w:val="000000"/>
          <w:kern w:val="0"/>
          <w:sz w:val="24"/>
        </w:rPr>
        <w:t>：1、</w:t>
      </w:r>
      <w:r>
        <w:rPr>
          <w:rFonts w:hint="eastAsia" w:ascii="宋体" w:hAnsi="宋体"/>
          <w:color w:val="000000"/>
          <w:sz w:val="24"/>
        </w:rPr>
        <w:t>必须附法定代表人身份证（复印件）；</w:t>
      </w:r>
    </w:p>
    <w:p w14:paraId="4F45EA6F">
      <w:pPr>
        <w:snapToGrid w:val="0"/>
        <w:spacing w:line="480" w:lineRule="exact"/>
        <w:ind w:firstLine="480" w:firstLineChars="200"/>
        <w:rPr>
          <w:rFonts w:ascii="宋体" w:hAnsi="宋体"/>
          <w:color w:val="000000"/>
          <w:sz w:val="24"/>
        </w:rPr>
      </w:pPr>
      <w:r>
        <w:rPr>
          <w:rFonts w:hint="eastAsia" w:ascii="宋体" w:hAnsi="宋体"/>
          <w:color w:val="000000"/>
          <w:sz w:val="24"/>
        </w:rPr>
        <w:t>2、供应商属于银行、保险、石油石化、电力、电信等有行业特殊情况的，提供分支机构负责人身份证明，并附分支机构负责人身份证（复印件）；</w:t>
      </w:r>
    </w:p>
    <w:p w14:paraId="4EB7CE22">
      <w:pPr>
        <w:snapToGrid w:val="0"/>
        <w:spacing w:line="400" w:lineRule="exact"/>
        <w:ind w:firstLine="480" w:firstLineChars="200"/>
        <w:rPr>
          <w:rFonts w:ascii="宋体" w:hAnsi="宋体"/>
          <w:color w:val="000000"/>
          <w:sz w:val="24"/>
        </w:rPr>
      </w:pPr>
      <w:r>
        <w:rPr>
          <w:rFonts w:hint="eastAsia" w:ascii="宋体" w:hAnsi="宋体"/>
          <w:color w:val="000000"/>
          <w:sz w:val="24"/>
        </w:rPr>
        <w:t>3、自然人不提供。</w:t>
      </w:r>
    </w:p>
    <w:p w14:paraId="7130BFDA">
      <w:pPr>
        <w:snapToGrid w:val="0"/>
        <w:spacing w:line="400" w:lineRule="exact"/>
        <w:ind w:firstLine="480" w:firstLineChars="200"/>
        <w:rPr>
          <w:rFonts w:ascii="宋体" w:hAnsi="宋体"/>
          <w:color w:val="000000"/>
          <w:sz w:val="24"/>
        </w:rPr>
      </w:pPr>
    </w:p>
    <w:p w14:paraId="024E9FF2">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1299210</wp:posOffset>
                </wp:positionH>
                <wp:positionV relativeFrom="paragraph">
                  <wp:posOffset>5401310</wp:posOffset>
                </wp:positionV>
                <wp:extent cx="5553075" cy="1748790"/>
                <wp:effectExtent l="4445" t="4445" r="5080" b="18415"/>
                <wp:wrapNone/>
                <wp:docPr id="15" name="组合 15"/>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7F53CF">
                              <w:pPr>
                                <w:ind w:firstLine="960" w:firstLineChars="400"/>
                                <w:rPr>
                                  <w:sz w:val="24"/>
                                </w:rPr>
                              </w:pPr>
                            </w:p>
                            <w:p w14:paraId="69F0D6CD">
                              <w:pPr>
                                <w:jc w:val="center"/>
                                <w:rPr>
                                  <w:sz w:val="24"/>
                                </w:rPr>
                              </w:pPr>
                              <w:r>
                                <w:rPr>
                                  <w:rFonts w:hint="eastAsia"/>
                                  <w:sz w:val="24"/>
                                </w:rPr>
                                <w:t>法定代表人/主要负责人</w:t>
                              </w:r>
                            </w:p>
                            <w:p w14:paraId="4865D50A">
                              <w:pPr>
                                <w:jc w:val="center"/>
                                <w:rPr>
                                  <w:sz w:val="24"/>
                                </w:rPr>
                              </w:pPr>
                              <w:r>
                                <w:rPr>
                                  <w:rFonts w:hint="eastAsia"/>
                                  <w:sz w:val="24"/>
                                </w:rPr>
                                <w:t>居民身份证复印件粘贴处</w:t>
                              </w:r>
                            </w:p>
                            <w:p w14:paraId="2CDD4653">
                              <w:pPr>
                                <w:jc w:val="center"/>
                                <w:rPr>
                                  <w:sz w:val="24"/>
                                </w:rPr>
                              </w:pPr>
                            </w:p>
                            <w:p w14:paraId="4D1BD8D9">
                              <w:pPr>
                                <w:jc w:val="center"/>
                                <w:rPr>
                                  <w:sz w:val="24"/>
                                </w:rPr>
                              </w:pPr>
                              <w:r>
                                <w:rPr>
                                  <w:rFonts w:hint="eastAsia"/>
                                  <w:sz w:val="24"/>
                                </w:rPr>
                                <w:t>（国徽面）</w:t>
                              </w:r>
                            </w:p>
                            <w:p w14:paraId="6FAE0F6B">
                              <w:pPr>
                                <w:ind w:firstLine="1200" w:firstLineChars="500"/>
                                <w:rPr>
                                  <w:sz w:val="24"/>
                                </w:rPr>
                              </w:pPr>
                            </w:p>
                          </w:txbxContent>
                        </wps:txbx>
                        <wps:bodyPr upright="1"/>
                      </wps:wsp>
                      <wps:wsp>
                        <wps:cNvPr id="3"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6B7B7FA">
                              <w:pPr>
                                <w:ind w:firstLine="960" w:firstLineChars="400"/>
                                <w:rPr>
                                  <w:sz w:val="24"/>
                                </w:rPr>
                              </w:pPr>
                            </w:p>
                            <w:p w14:paraId="32566B6D">
                              <w:pPr>
                                <w:jc w:val="center"/>
                                <w:rPr>
                                  <w:sz w:val="24"/>
                                </w:rPr>
                              </w:pPr>
                              <w:r>
                                <w:rPr>
                                  <w:rFonts w:hint="eastAsia"/>
                                  <w:sz w:val="24"/>
                                </w:rPr>
                                <w:t>法定代表人/主要负责人</w:t>
                              </w:r>
                            </w:p>
                            <w:p w14:paraId="159548EF">
                              <w:pPr>
                                <w:jc w:val="center"/>
                                <w:rPr>
                                  <w:sz w:val="24"/>
                                </w:rPr>
                              </w:pPr>
                              <w:r>
                                <w:rPr>
                                  <w:rFonts w:hint="eastAsia"/>
                                  <w:sz w:val="24"/>
                                </w:rPr>
                                <w:t>居民身份证复印件粘贴处</w:t>
                              </w:r>
                            </w:p>
                            <w:p w14:paraId="25C63EBA">
                              <w:pPr>
                                <w:ind w:firstLine="1200" w:firstLineChars="500"/>
                                <w:jc w:val="center"/>
                                <w:rPr>
                                  <w:sz w:val="24"/>
                                </w:rPr>
                              </w:pPr>
                            </w:p>
                            <w:p w14:paraId="79EB1501">
                              <w:pPr>
                                <w:jc w:val="center"/>
                                <w:rPr>
                                  <w:sz w:val="24"/>
                                </w:rPr>
                              </w:pPr>
                              <w:r>
                                <w:rPr>
                                  <w:rFonts w:hint="eastAsia"/>
                                  <w:sz w:val="24"/>
                                </w:rPr>
                                <w:t>（人像面）</w:t>
                              </w:r>
                            </w:p>
                            <w:p w14:paraId="5C3D2BDE">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102.3pt;margin-top:425.3pt;height:137.7pt;width:437.25pt;z-index:251660288;mso-width-relative:page;mso-height-relative:page;" coordorigin="1500,7300" coordsize="8745,2754" o:gfxdata="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B/8yp7bAAAADQEAAA8AAAAAAAAAAQAgAAAAIgAAAGRycy9kb3ducmV2LnhtbFBLAQIU&#10;ABQAAAAIAIdO4kC2a7QtmwIAANMHAAAOAAAAAAAAAAEAIAAAACo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0A7F53CF">
                        <w:pPr>
                          <w:ind w:firstLine="960" w:firstLineChars="400"/>
                          <w:rPr>
                            <w:sz w:val="24"/>
                          </w:rPr>
                        </w:pPr>
                      </w:p>
                      <w:p w14:paraId="69F0D6CD">
                        <w:pPr>
                          <w:jc w:val="center"/>
                          <w:rPr>
                            <w:sz w:val="24"/>
                          </w:rPr>
                        </w:pPr>
                        <w:r>
                          <w:rPr>
                            <w:rFonts w:hint="eastAsia"/>
                            <w:sz w:val="24"/>
                          </w:rPr>
                          <w:t>法定代表人/主要负责人</w:t>
                        </w:r>
                      </w:p>
                      <w:p w14:paraId="4865D50A">
                        <w:pPr>
                          <w:jc w:val="center"/>
                          <w:rPr>
                            <w:sz w:val="24"/>
                          </w:rPr>
                        </w:pPr>
                        <w:r>
                          <w:rPr>
                            <w:rFonts w:hint="eastAsia"/>
                            <w:sz w:val="24"/>
                          </w:rPr>
                          <w:t>居民身份证复印件粘贴处</w:t>
                        </w:r>
                      </w:p>
                      <w:p w14:paraId="2CDD4653">
                        <w:pPr>
                          <w:jc w:val="center"/>
                          <w:rPr>
                            <w:sz w:val="24"/>
                          </w:rPr>
                        </w:pPr>
                      </w:p>
                      <w:p w14:paraId="4D1BD8D9">
                        <w:pPr>
                          <w:jc w:val="center"/>
                          <w:rPr>
                            <w:sz w:val="24"/>
                          </w:rPr>
                        </w:pPr>
                        <w:r>
                          <w:rPr>
                            <w:rFonts w:hint="eastAsia"/>
                            <w:sz w:val="24"/>
                          </w:rPr>
                          <w:t>（国徽面）</w:t>
                        </w:r>
                      </w:p>
                      <w:p w14:paraId="6FAE0F6B">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6B7B7FA">
                        <w:pPr>
                          <w:ind w:firstLine="960" w:firstLineChars="400"/>
                          <w:rPr>
                            <w:sz w:val="24"/>
                          </w:rPr>
                        </w:pPr>
                      </w:p>
                      <w:p w14:paraId="32566B6D">
                        <w:pPr>
                          <w:jc w:val="center"/>
                          <w:rPr>
                            <w:sz w:val="24"/>
                          </w:rPr>
                        </w:pPr>
                        <w:r>
                          <w:rPr>
                            <w:rFonts w:hint="eastAsia"/>
                            <w:sz w:val="24"/>
                          </w:rPr>
                          <w:t>法定代表人/主要负责人</w:t>
                        </w:r>
                      </w:p>
                      <w:p w14:paraId="159548EF">
                        <w:pPr>
                          <w:jc w:val="center"/>
                          <w:rPr>
                            <w:sz w:val="24"/>
                          </w:rPr>
                        </w:pPr>
                        <w:r>
                          <w:rPr>
                            <w:rFonts w:hint="eastAsia"/>
                            <w:sz w:val="24"/>
                          </w:rPr>
                          <w:t>居民身份证复印件粘贴处</w:t>
                        </w:r>
                      </w:p>
                      <w:p w14:paraId="25C63EBA">
                        <w:pPr>
                          <w:ind w:firstLine="1200" w:firstLineChars="500"/>
                          <w:jc w:val="center"/>
                          <w:rPr>
                            <w:sz w:val="24"/>
                          </w:rPr>
                        </w:pPr>
                      </w:p>
                      <w:p w14:paraId="79EB1501">
                        <w:pPr>
                          <w:jc w:val="center"/>
                          <w:rPr>
                            <w:sz w:val="24"/>
                          </w:rPr>
                        </w:pPr>
                        <w:r>
                          <w:rPr>
                            <w:rFonts w:hint="eastAsia"/>
                            <w:sz w:val="24"/>
                          </w:rPr>
                          <w:t>（人像面）</w:t>
                        </w:r>
                      </w:p>
                      <w:p w14:paraId="5C3D2BDE">
                        <w:pPr>
                          <w:ind w:firstLine="1200" w:firstLineChars="500"/>
                          <w:rPr>
                            <w:sz w:val="24"/>
                          </w:rPr>
                        </w:pPr>
                      </w:p>
                    </w:txbxContent>
                  </v:textbox>
                </v:rect>
              </v:group>
            </w:pict>
          </mc:Fallback>
        </mc:AlternateContent>
      </w:r>
      <w:r>
        <w:rPr>
          <w:rFonts w:ascii="仿宋" w:hAnsi="仿宋" w:eastAsia="仿宋" w:cs="仿宋"/>
          <w:sz w:val="24"/>
        </w:rPr>
        <mc:AlternateContent>
          <mc:Choice Requires="wpg">
            <w:drawing>
              <wp:anchor distT="0" distB="0" distL="114300" distR="114300" simplePos="0" relativeHeight="251659264"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6" name="组合 16"/>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6"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4C64C23">
                              <w:pPr>
                                <w:ind w:firstLine="960" w:firstLineChars="400"/>
                                <w:rPr>
                                  <w:sz w:val="24"/>
                                </w:rPr>
                              </w:pPr>
                            </w:p>
                            <w:p w14:paraId="41C1E192">
                              <w:pPr>
                                <w:jc w:val="center"/>
                                <w:rPr>
                                  <w:sz w:val="24"/>
                                </w:rPr>
                              </w:pPr>
                              <w:r>
                                <w:rPr>
                                  <w:rFonts w:hint="eastAsia"/>
                                  <w:sz w:val="24"/>
                                </w:rPr>
                                <w:t>法定代表人/主要负责人</w:t>
                              </w:r>
                            </w:p>
                            <w:p w14:paraId="0096803D">
                              <w:pPr>
                                <w:jc w:val="center"/>
                                <w:rPr>
                                  <w:sz w:val="24"/>
                                </w:rPr>
                              </w:pPr>
                              <w:r>
                                <w:rPr>
                                  <w:rFonts w:hint="eastAsia"/>
                                  <w:sz w:val="24"/>
                                </w:rPr>
                                <w:t>居民身份证复印件粘贴处</w:t>
                              </w:r>
                            </w:p>
                            <w:p w14:paraId="14515B75">
                              <w:pPr>
                                <w:jc w:val="center"/>
                                <w:rPr>
                                  <w:sz w:val="24"/>
                                </w:rPr>
                              </w:pPr>
                            </w:p>
                            <w:p w14:paraId="1D102A28">
                              <w:pPr>
                                <w:jc w:val="center"/>
                                <w:rPr>
                                  <w:sz w:val="24"/>
                                </w:rPr>
                              </w:pPr>
                              <w:r>
                                <w:rPr>
                                  <w:rFonts w:hint="eastAsia"/>
                                  <w:sz w:val="24"/>
                                </w:rPr>
                                <w:t>（国徽面）</w:t>
                              </w:r>
                            </w:p>
                            <w:p w14:paraId="3045E7EB">
                              <w:pPr>
                                <w:ind w:firstLine="1200" w:firstLineChars="500"/>
                                <w:rPr>
                                  <w:sz w:val="24"/>
                                </w:rPr>
                              </w:pPr>
                            </w:p>
                          </w:txbxContent>
                        </wps:txbx>
                        <wps:bodyPr upright="1"/>
                      </wps:wsp>
                      <wps:wsp>
                        <wps:cNvPr id="7"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F2B7D8E">
                              <w:pPr>
                                <w:ind w:firstLine="960" w:firstLineChars="400"/>
                                <w:rPr>
                                  <w:sz w:val="24"/>
                                </w:rPr>
                              </w:pPr>
                            </w:p>
                            <w:p w14:paraId="61C48DC3">
                              <w:pPr>
                                <w:jc w:val="center"/>
                                <w:rPr>
                                  <w:sz w:val="24"/>
                                </w:rPr>
                              </w:pPr>
                              <w:r>
                                <w:rPr>
                                  <w:rFonts w:hint="eastAsia"/>
                                  <w:sz w:val="24"/>
                                </w:rPr>
                                <w:t>法定代表人/主要负责人</w:t>
                              </w:r>
                            </w:p>
                            <w:p w14:paraId="695EBF42">
                              <w:pPr>
                                <w:jc w:val="center"/>
                                <w:rPr>
                                  <w:sz w:val="24"/>
                                </w:rPr>
                              </w:pPr>
                              <w:r>
                                <w:rPr>
                                  <w:rFonts w:hint="eastAsia"/>
                                  <w:sz w:val="24"/>
                                </w:rPr>
                                <w:t>居民身份证复印件粘贴处</w:t>
                              </w:r>
                            </w:p>
                            <w:p w14:paraId="6CC9C81A">
                              <w:pPr>
                                <w:ind w:firstLine="1200" w:firstLineChars="500"/>
                                <w:jc w:val="center"/>
                                <w:rPr>
                                  <w:sz w:val="24"/>
                                </w:rPr>
                              </w:pPr>
                            </w:p>
                            <w:p w14:paraId="1E251399">
                              <w:pPr>
                                <w:jc w:val="center"/>
                                <w:rPr>
                                  <w:sz w:val="24"/>
                                </w:rPr>
                              </w:pPr>
                              <w:r>
                                <w:rPr>
                                  <w:rFonts w:hint="eastAsia"/>
                                  <w:sz w:val="24"/>
                                </w:rPr>
                                <w:t>（人像面）</w:t>
                              </w:r>
                            </w:p>
                            <w:p w14:paraId="1E4BB643">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59264;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5szpv2gAAAA0BAAAPAAAAAAAAAAEAIAAAACIAAABkcnMvZG93bnJldi54bWxQSwEC&#10;FAAUAAAACACHTuJAwhoyip0CAADTBwAADgAAAAAAAAABACAAAAApAQAAZHJzL2Uyb0RvYy54bWxQ&#10;SwUGAAAAAAYABgBZAQAAOAYAAAAA&#10;">
                <o:lock v:ext="edit" aspectratio="f"/>
                <v:rect id="_x0000_s1026" o:spid="_x0000_s1026" o:spt="1" style="position:absolute;left:1500;top:7300;height:2754;width:42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4C64C23">
                        <w:pPr>
                          <w:ind w:firstLine="960" w:firstLineChars="400"/>
                          <w:rPr>
                            <w:sz w:val="24"/>
                          </w:rPr>
                        </w:pPr>
                      </w:p>
                      <w:p w14:paraId="41C1E192">
                        <w:pPr>
                          <w:jc w:val="center"/>
                          <w:rPr>
                            <w:sz w:val="24"/>
                          </w:rPr>
                        </w:pPr>
                        <w:r>
                          <w:rPr>
                            <w:rFonts w:hint="eastAsia"/>
                            <w:sz w:val="24"/>
                          </w:rPr>
                          <w:t>法定代表人/主要负责人</w:t>
                        </w:r>
                      </w:p>
                      <w:p w14:paraId="0096803D">
                        <w:pPr>
                          <w:jc w:val="center"/>
                          <w:rPr>
                            <w:sz w:val="24"/>
                          </w:rPr>
                        </w:pPr>
                        <w:r>
                          <w:rPr>
                            <w:rFonts w:hint="eastAsia"/>
                            <w:sz w:val="24"/>
                          </w:rPr>
                          <w:t>居民身份证复印件粘贴处</w:t>
                        </w:r>
                      </w:p>
                      <w:p w14:paraId="14515B75">
                        <w:pPr>
                          <w:jc w:val="center"/>
                          <w:rPr>
                            <w:sz w:val="24"/>
                          </w:rPr>
                        </w:pPr>
                      </w:p>
                      <w:p w14:paraId="1D102A28">
                        <w:pPr>
                          <w:jc w:val="center"/>
                          <w:rPr>
                            <w:sz w:val="24"/>
                          </w:rPr>
                        </w:pPr>
                        <w:r>
                          <w:rPr>
                            <w:rFonts w:hint="eastAsia"/>
                            <w:sz w:val="24"/>
                          </w:rPr>
                          <w:t>（国徽面）</w:t>
                        </w:r>
                      </w:p>
                      <w:p w14:paraId="3045E7EB">
                        <w:pPr>
                          <w:ind w:firstLine="1200" w:firstLineChars="500"/>
                          <w:rPr>
                            <w:sz w:val="24"/>
                          </w:rPr>
                        </w:pPr>
                      </w:p>
                    </w:txbxContent>
                  </v:textbox>
                </v:rect>
                <v:rect id="_x0000_s1026" o:spid="_x0000_s1026" o:spt="1" style="position:absolute;left:5956;top:7300;height:2754;width:4289;"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F2B7D8E">
                        <w:pPr>
                          <w:ind w:firstLine="960" w:firstLineChars="400"/>
                          <w:rPr>
                            <w:sz w:val="24"/>
                          </w:rPr>
                        </w:pPr>
                      </w:p>
                      <w:p w14:paraId="61C48DC3">
                        <w:pPr>
                          <w:jc w:val="center"/>
                          <w:rPr>
                            <w:sz w:val="24"/>
                          </w:rPr>
                        </w:pPr>
                        <w:r>
                          <w:rPr>
                            <w:rFonts w:hint="eastAsia"/>
                            <w:sz w:val="24"/>
                          </w:rPr>
                          <w:t>法定代表人/主要负责人</w:t>
                        </w:r>
                      </w:p>
                      <w:p w14:paraId="695EBF42">
                        <w:pPr>
                          <w:jc w:val="center"/>
                          <w:rPr>
                            <w:sz w:val="24"/>
                          </w:rPr>
                        </w:pPr>
                        <w:r>
                          <w:rPr>
                            <w:rFonts w:hint="eastAsia"/>
                            <w:sz w:val="24"/>
                          </w:rPr>
                          <w:t>居民身份证复印件粘贴处</w:t>
                        </w:r>
                      </w:p>
                      <w:p w14:paraId="6CC9C81A">
                        <w:pPr>
                          <w:ind w:firstLine="1200" w:firstLineChars="500"/>
                          <w:jc w:val="center"/>
                          <w:rPr>
                            <w:sz w:val="24"/>
                          </w:rPr>
                        </w:pPr>
                      </w:p>
                      <w:p w14:paraId="1E251399">
                        <w:pPr>
                          <w:jc w:val="center"/>
                          <w:rPr>
                            <w:sz w:val="24"/>
                          </w:rPr>
                        </w:pPr>
                        <w:r>
                          <w:rPr>
                            <w:rFonts w:hint="eastAsia"/>
                            <w:sz w:val="24"/>
                          </w:rPr>
                          <w:t>（人像面）</w:t>
                        </w:r>
                      </w:p>
                      <w:p w14:paraId="1E4BB643">
                        <w:pPr>
                          <w:ind w:firstLine="1200" w:firstLineChars="500"/>
                          <w:rPr>
                            <w:sz w:val="24"/>
                          </w:rPr>
                        </w:pPr>
                      </w:p>
                    </w:txbxContent>
                  </v:textbox>
                </v:rect>
              </v:group>
            </w:pict>
          </mc:Fallback>
        </mc:AlternateContent>
      </w:r>
    </w:p>
    <w:p w14:paraId="6BD2F570">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1312"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7" name="组合 17"/>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5"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E3592C">
                              <w:pPr>
                                <w:ind w:firstLine="960" w:firstLineChars="400"/>
                                <w:rPr>
                                  <w:sz w:val="24"/>
                                </w:rPr>
                              </w:pPr>
                            </w:p>
                            <w:p w14:paraId="0881B7C0">
                              <w:pPr>
                                <w:jc w:val="center"/>
                                <w:rPr>
                                  <w:sz w:val="24"/>
                                </w:rPr>
                              </w:pPr>
                              <w:r>
                                <w:rPr>
                                  <w:rFonts w:hint="eastAsia"/>
                                  <w:sz w:val="24"/>
                                </w:rPr>
                                <w:t>法定代表人/主要负责人</w:t>
                              </w:r>
                            </w:p>
                            <w:p w14:paraId="55CD949E">
                              <w:pPr>
                                <w:jc w:val="center"/>
                                <w:rPr>
                                  <w:sz w:val="24"/>
                                </w:rPr>
                              </w:pPr>
                              <w:r>
                                <w:rPr>
                                  <w:rFonts w:hint="eastAsia"/>
                                  <w:sz w:val="24"/>
                                </w:rPr>
                                <w:t>居民身份证复印件粘贴处</w:t>
                              </w:r>
                            </w:p>
                            <w:p w14:paraId="03C278B6">
                              <w:pPr>
                                <w:jc w:val="center"/>
                                <w:rPr>
                                  <w:sz w:val="24"/>
                                </w:rPr>
                              </w:pPr>
                            </w:p>
                            <w:p w14:paraId="138087EC">
                              <w:pPr>
                                <w:jc w:val="center"/>
                                <w:rPr>
                                  <w:sz w:val="24"/>
                                </w:rPr>
                              </w:pPr>
                              <w:r>
                                <w:rPr>
                                  <w:rFonts w:hint="eastAsia"/>
                                  <w:sz w:val="24"/>
                                </w:rPr>
                                <w:t>（国徽面）</w:t>
                              </w:r>
                            </w:p>
                            <w:p w14:paraId="696796EE">
                              <w:pPr>
                                <w:ind w:firstLine="1200" w:firstLineChars="500"/>
                                <w:rPr>
                                  <w:sz w:val="24"/>
                                </w:rPr>
                              </w:pPr>
                            </w:p>
                          </w:txbxContent>
                        </wps:txbx>
                        <wps:bodyPr upright="1"/>
                      </wps:wsp>
                      <wps:wsp>
                        <wps:cNvPr id="9"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637B46">
                              <w:pPr>
                                <w:ind w:firstLine="960" w:firstLineChars="400"/>
                                <w:rPr>
                                  <w:sz w:val="24"/>
                                </w:rPr>
                              </w:pPr>
                            </w:p>
                            <w:p w14:paraId="3986C54A">
                              <w:pPr>
                                <w:jc w:val="center"/>
                                <w:rPr>
                                  <w:sz w:val="24"/>
                                </w:rPr>
                              </w:pPr>
                              <w:r>
                                <w:rPr>
                                  <w:rFonts w:hint="eastAsia"/>
                                  <w:sz w:val="24"/>
                                </w:rPr>
                                <w:t>法定代表人/主要负责人</w:t>
                              </w:r>
                            </w:p>
                            <w:p w14:paraId="4BC54D29">
                              <w:pPr>
                                <w:jc w:val="center"/>
                                <w:rPr>
                                  <w:sz w:val="24"/>
                                </w:rPr>
                              </w:pPr>
                              <w:r>
                                <w:rPr>
                                  <w:rFonts w:hint="eastAsia"/>
                                  <w:sz w:val="24"/>
                                </w:rPr>
                                <w:t>居民身份证复印件粘贴处</w:t>
                              </w:r>
                            </w:p>
                            <w:p w14:paraId="4A06FAFB">
                              <w:pPr>
                                <w:ind w:firstLine="1200" w:firstLineChars="500"/>
                                <w:jc w:val="center"/>
                                <w:rPr>
                                  <w:sz w:val="24"/>
                                </w:rPr>
                              </w:pPr>
                            </w:p>
                            <w:p w14:paraId="5329852F">
                              <w:pPr>
                                <w:jc w:val="center"/>
                                <w:rPr>
                                  <w:sz w:val="24"/>
                                </w:rPr>
                              </w:pPr>
                              <w:r>
                                <w:rPr>
                                  <w:rFonts w:hint="eastAsia"/>
                                  <w:sz w:val="24"/>
                                </w:rPr>
                                <w:t>（人像面）</w:t>
                              </w:r>
                            </w:p>
                            <w:p w14:paraId="2D2ACD86">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1312;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ebM6b9oAAAANAQAADwAAAAAAAAABACAAAAAiAAAAZHJzL2Rvd25yZXYueG1sUEsBAhQA&#10;FAAAAAgAh07iQJYIr0KbAgAA0wcAAA4AAAAAAAAAAQAgAAAAKQEAAGRycy9lMm9Eb2MueG1sUEsF&#10;BgAAAAAGAAYAWQEAADYGAAAAAA==&#10;">
                <o:lock v:ext="edit" aspectratio="f"/>
                <v:rect id="矩形 6" o:spid="_x0000_s1026" o:spt="1" style="position:absolute;left:1500;top:7300;height:2754;width:4275;"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3E3592C">
                        <w:pPr>
                          <w:ind w:firstLine="960" w:firstLineChars="400"/>
                          <w:rPr>
                            <w:sz w:val="24"/>
                          </w:rPr>
                        </w:pPr>
                      </w:p>
                      <w:p w14:paraId="0881B7C0">
                        <w:pPr>
                          <w:jc w:val="center"/>
                          <w:rPr>
                            <w:sz w:val="24"/>
                          </w:rPr>
                        </w:pPr>
                        <w:r>
                          <w:rPr>
                            <w:rFonts w:hint="eastAsia"/>
                            <w:sz w:val="24"/>
                          </w:rPr>
                          <w:t>法定代表人/主要负责人</w:t>
                        </w:r>
                      </w:p>
                      <w:p w14:paraId="55CD949E">
                        <w:pPr>
                          <w:jc w:val="center"/>
                          <w:rPr>
                            <w:sz w:val="24"/>
                          </w:rPr>
                        </w:pPr>
                        <w:r>
                          <w:rPr>
                            <w:rFonts w:hint="eastAsia"/>
                            <w:sz w:val="24"/>
                          </w:rPr>
                          <w:t>居民身份证复印件粘贴处</w:t>
                        </w:r>
                      </w:p>
                      <w:p w14:paraId="03C278B6">
                        <w:pPr>
                          <w:jc w:val="center"/>
                          <w:rPr>
                            <w:sz w:val="24"/>
                          </w:rPr>
                        </w:pPr>
                      </w:p>
                      <w:p w14:paraId="138087EC">
                        <w:pPr>
                          <w:jc w:val="center"/>
                          <w:rPr>
                            <w:sz w:val="24"/>
                          </w:rPr>
                        </w:pPr>
                        <w:r>
                          <w:rPr>
                            <w:rFonts w:hint="eastAsia"/>
                            <w:sz w:val="24"/>
                          </w:rPr>
                          <w:t>（国徽面）</w:t>
                        </w:r>
                      </w:p>
                      <w:p w14:paraId="696796EE">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4637B46">
                        <w:pPr>
                          <w:ind w:firstLine="960" w:firstLineChars="400"/>
                          <w:rPr>
                            <w:sz w:val="24"/>
                          </w:rPr>
                        </w:pPr>
                      </w:p>
                      <w:p w14:paraId="3986C54A">
                        <w:pPr>
                          <w:jc w:val="center"/>
                          <w:rPr>
                            <w:sz w:val="24"/>
                          </w:rPr>
                        </w:pPr>
                        <w:r>
                          <w:rPr>
                            <w:rFonts w:hint="eastAsia"/>
                            <w:sz w:val="24"/>
                          </w:rPr>
                          <w:t>法定代表人/主要负责人</w:t>
                        </w:r>
                      </w:p>
                      <w:p w14:paraId="4BC54D29">
                        <w:pPr>
                          <w:jc w:val="center"/>
                          <w:rPr>
                            <w:sz w:val="24"/>
                          </w:rPr>
                        </w:pPr>
                        <w:r>
                          <w:rPr>
                            <w:rFonts w:hint="eastAsia"/>
                            <w:sz w:val="24"/>
                          </w:rPr>
                          <w:t>居民身份证复印件粘贴处</w:t>
                        </w:r>
                      </w:p>
                      <w:p w14:paraId="4A06FAFB">
                        <w:pPr>
                          <w:ind w:firstLine="1200" w:firstLineChars="500"/>
                          <w:jc w:val="center"/>
                          <w:rPr>
                            <w:sz w:val="24"/>
                          </w:rPr>
                        </w:pPr>
                      </w:p>
                      <w:p w14:paraId="5329852F">
                        <w:pPr>
                          <w:jc w:val="center"/>
                          <w:rPr>
                            <w:sz w:val="24"/>
                          </w:rPr>
                        </w:pPr>
                        <w:r>
                          <w:rPr>
                            <w:rFonts w:hint="eastAsia"/>
                            <w:sz w:val="24"/>
                          </w:rPr>
                          <w:t>（人像面）</w:t>
                        </w:r>
                      </w:p>
                      <w:p w14:paraId="2D2ACD86">
                        <w:pPr>
                          <w:ind w:firstLine="1200" w:firstLineChars="500"/>
                          <w:rPr>
                            <w:sz w:val="24"/>
                          </w:rPr>
                        </w:pPr>
                      </w:p>
                    </w:txbxContent>
                  </v:textbox>
                </v:rect>
              </v:group>
            </w:pict>
          </mc:Fallback>
        </mc:AlternateContent>
      </w:r>
    </w:p>
    <w:p w14:paraId="069D9758">
      <w:pPr>
        <w:snapToGrid w:val="0"/>
        <w:spacing w:line="400" w:lineRule="exact"/>
        <w:ind w:firstLine="480" w:firstLineChars="200"/>
        <w:rPr>
          <w:rFonts w:ascii="宋体" w:hAnsi="宋体"/>
          <w:color w:val="000000"/>
          <w:sz w:val="24"/>
        </w:rPr>
      </w:pPr>
      <w:r>
        <w:rPr>
          <w:rFonts w:ascii="仿宋" w:hAnsi="仿宋" w:eastAsia="仿宋" w:cs="仿宋"/>
          <w:sz w:val="24"/>
        </w:rPr>
        <mc:AlternateContent>
          <mc:Choice Requires="wpg">
            <w:drawing>
              <wp:anchor distT="0" distB="0" distL="114300" distR="114300" simplePos="0" relativeHeight="251662336" behindDoc="0" locked="0" layoutInCell="1" allowOverlap="1">
                <wp:simplePos x="0" y="0"/>
                <wp:positionH relativeFrom="column">
                  <wp:posOffset>1146810</wp:posOffset>
                </wp:positionH>
                <wp:positionV relativeFrom="paragraph">
                  <wp:posOffset>5248910</wp:posOffset>
                </wp:positionV>
                <wp:extent cx="5553075" cy="1748790"/>
                <wp:effectExtent l="4445" t="4445" r="5080" b="18415"/>
                <wp:wrapNone/>
                <wp:docPr id="18" name="组合 18"/>
                <wp:cNvGraphicFramePr/>
                <a:graphic xmlns:a="http://schemas.openxmlformats.org/drawingml/2006/main">
                  <a:graphicData uri="http://schemas.microsoft.com/office/word/2010/wordprocessingGroup">
                    <wpg:wgp>
                      <wpg:cNvGrpSpPr/>
                      <wpg:grpSpPr>
                        <a:xfrm>
                          <a:off x="0" y="0"/>
                          <a:ext cx="5553075" cy="1748790"/>
                          <a:chOff x="1500" y="7300"/>
                          <a:chExt cx="8745" cy="2754"/>
                        </a:xfrm>
                        <a:effectLst/>
                      </wpg:grpSpPr>
                      <wps:wsp>
                        <wps:cNvPr id="11" name="矩形 6"/>
                        <wps:cNvSpPr/>
                        <wps:spPr>
                          <a:xfrm>
                            <a:off x="1500" y="7300"/>
                            <a:ext cx="4275"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3048686">
                              <w:pPr>
                                <w:ind w:firstLine="960" w:firstLineChars="400"/>
                                <w:rPr>
                                  <w:sz w:val="24"/>
                                </w:rPr>
                              </w:pPr>
                            </w:p>
                            <w:p w14:paraId="72C5F49B">
                              <w:pPr>
                                <w:jc w:val="center"/>
                                <w:rPr>
                                  <w:sz w:val="24"/>
                                </w:rPr>
                              </w:pPr>
                              <w:r>
                                <w:rPr>
                                  <w:rFonts w:hint="eastAsia"/>
                                  <w:sz w:val="24"/>
                                </w:rPr>
                                <w:t>法定代表人/主要负责人</w:t>
                              </w:r>
                            </w:p>
                            <w:p w14:paraId="0A1DDFDF">
                              <w:pPr>
                                <w:jc w:val="center"/>
                                <w:rPr>
                                  <w:sz w:val="24"/>
                                </w:rPr>
                              </w:pPr>
                              <w:r>
                                <w:rPr>
                                  <w:rFonts w:hint="eastAsia"/>
                                  <w:sz w:val="24"/>
                                </w:rPr>
                                <w:t>居民身份证复印件粘贴处</w:t>
                              </w:r>
                            </w:p>
                            <w:p w14:paraId="33E683B8">
                              <w:pPr>
                                <w:jc w:val="center"/>
                                <w:rPr>
                                  <w:sz w:val="24"/>
                                </w:rPr>
                              </w:pPr>
                            </w:p>
                            <w:p w14:paraId="208D9911">
                              <w:pPr>
                                <w:jc w:val="center"/>
                                <w:rPr>
                                  <w:sz w:val="24"/>
                                </w:rPr>
                              </w:pPr>
                              <w:r>
                                <w:rPr>
                                  <w:rFonts w:hint="eastAsia"/>
                                  <w:sz w:val="24"/>
                                </w:rPr>
                                <w:t>（国徽面）</w:t>
                              </w:r>
                            </w:p>
                            <w:p w14:paraId="4C6725C9">
                              <w:pPr>
                                <w:ind w:firstLine="1200" w:firstLineChars="500"/>
                                <w:rPr>
                                  <w:sz w:val="24"/>
                                </w:rPr>
                              </w:pPr>
                            </w:p>
                          </w:txbxContent>
                        </wps:txbx>
                        <wps:bodyPr upright="1"/>
                      </wps:wsp>
                      <wps:wsp>
                        <wps:cNvPr id="12" name="矩形 7"/>
                        <wps:cNvSpPr/>
                        <wps:spPr>
                          <a:xfrm>
                            <a:off x="5956" y="7300"/>
                            <a:ext cx="4289" cy="27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07CDA5">
                              <w:pPr>
                                <w:ind w:firstLine="960" w:firstLineChars="400"/>
                                <w:rPr>
                                  <w:sz w:val="24"/>
                                </w:rPr>
                              </w:pPr>
                            </w:p>
                            <w:p w14:paraId="43965460">
                              <w:pPr>
                                <w:jc w:val="center"/>
                                <w:rPr>
                                  <w:sz w:val="24"/>
                                </w:rPr>
                              </w:pPr>
                              <w:r>
                                <w:rPr>
                                  <w:rFonts w:hint="eastAsia"/>
                                  <w:sz w:val="24"/>
                                </w:rPr>
                                <w:t>法定代表人/主要负责人</w:t>
                              </w:r>
                            </w:p>
                            <w:p w14:paraId="1B8CA2F3">
                              <w:pPr>
                                <w:jc w:val="center"/>
                                <w:rPr>
                                  <w:sz w:val="24"/>
                                </w:rPr>
                              </w:pPr>
                              <w:r>
                                <w:rPr>
                                  <w:rFonts w:hint="eastAsia"/>
                                  <w:sz w:val="24"/>
                                </w:rPr>
                                <w:t>居民身份证复印件粘贴处</w:t>
                              </w:r>
                            </w:p>
                            <w:p w14:paraId="2170884F">
                              <w:pPr>
                                <w:ind w:firstLine="1200" w:firstLineChars="500"/>
                                <w:jc w:val="center"/>
                                <w:rPr>
                                  <w:sz w:val="24"/>
                                </w:rPr>
                              </w:pPr>
                            </w:p>
                            <w:p w14:paraId="4D1F4919">
                              <w:pPr>
                                <w:jc w:val="center"/>
                                <w:rPr>
                                  <w:sz w:val="24"/>
                                </w:rPr>
                              </w:pPr>
                              <w:r>
                                <w:rPr>
                                  <w:rFonts w:hint="eastAsia"/>
                                  <w:sz w:val="24"/>
                                </w:rPr>
                                <w:t>（人像面）</w:t>
                              </w:r>
                            </w:p>
                            <w:p w14:paraId="01CF1047">
                              <w:pPr>
                                <w:ind w:firstLine="1200" w:firstLineChars="500"/>
                                <w:rPr>
                                  <w:sz w:val="24"/>
                                </w:rPr>
                              </w:pPr>
                            </w:p>
                          </w:txbxContent>
                        </wps:txbx>
                        <wps:bodyPr upright="1"/>
                      </wps:wsp>
                    </wpg:wgp>
                  </a:graphicData>
                </a:graphic>
              </wp:anchor>
            </w:drawing>
          </mc:Choice>
          <mc:Fallback>
            <w:pict>
              <v:group id="_x0000_s1026" o:spid="_x0000_s1026" o:spt="203" style="position:absolute;left:0pt;margin-left:90.3pt;margin-top:413.3pt;height:137.7pt;width:437.25pt;z-index:251662336;mso-width-relative:page;mso-height-relative:page;" coordorigin="1500,7300" coordsize="8745,2754" o:gfxdata="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HmzOm/aAAAADQEAAA8AAAAAAAAAAQAgAAAAIgAAAGRycy9kb3ducmV2LnhtbFBLAQIU&#10;ABQAAAAIAIdO4kCV+aOmnAIAANUHAAAOAAAAAAAAAAEAIAAAACkBAABkcnMvZTJvRG9jLnhtbFBL&#10;BQYAAAAABgAGAFkBAAA3BgAAAAA=&#10;">
                <o:lock v:ext="edit" aspectratio="f"/>
                <v:rect id="矩形 6" o:spid="_x0000_s1026" o:spt="1" style="position:absolute;left:1500;top:7300;height:2754;width:4275;"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03048686">
                        <w:pPr>
                          <w:ind w:firstLine="960" w:firstLineChars="400"/>
                          <w:rPr>
                            <w:sz w:val="24"/>
                          </w:rPr>
                        </w:pPr>
                      </w:p>
                      <w:p w14:paraId="72C5F49B">
                        <w:pPr>
                          <w:jc w:val="center"/>
                          <w:rPr>
                            <w:sz w:val="24"/>
                          </w:rPr>
                        </w:pPr>
                        <w:r>
                          <w:rPr>
                            <w:rFonts w:hint="eastAsia"/>
                            <w:sz w:val="24"/>
                          </w:rPr>
                          <w:t>法定代表人/主要负责人</w:t>
                        </w:r>
                      </w:p>
                      <w:p w14:paraId="0A1DDFDF">
                        <w:pPr>
                          <w:jc w:val="center"/>
                          <w:rPr>
                            <w:sz w:val="24"/>
                          </w:rPr>
                        </w:pPr>
                        <w:r>
                          <w:rPr>
                            <w:rFonts w:hint="eastAsia"/>
                            <w:sz w:val="24"/>
                          </w:rPr>
                          <w:t>居民身份证复印件粘贴处</w:t>
                        </w:r>
                      </w:p>
                      <w:p w14:paraId="33E683B8">
                        <w:pPr>
                          <w:jc w:val="center"/>
                          <w:rPr>
                            <w:sz w:val="24"/>
                          </w:rPr>
                        </w:pPr>
                      </w:p>
                      <w:p w14:paraId="208D9911">
                        <w:pPr>
                          <w:jc w:val="center"/>
                          <w:rPr>
                            <w:sz w:val="24"/>
                          </w:rPr>
                        </w:pPr>
                        <w:r>
                          <w:rPr>
                            <w:rFonts w:hint="eastAsia"/>
                            <w:sz w:val="24"/>
                          </w:rPr>
                          <w:t>（国徽面）</w:t>
                        </w:r>
                      </w:p>
                      <w:p w14:paraId="4C6725C9">
                        <w:pPr>
                          <w:ind w:firstLine="1200" w:firstLineChars="500"/>
                          <w:rPr>
                            <w:sz w:val="24"/>
                          </w:rPr>
                        </w:pPr>
                      </w:p>
                    </w:txbxContent>
                  </v:textbox>
                </v:rect>
                <v:rect id="矩形 7" o:spid="_x0000_s1026" o:spt="1" style="position:absolute;left:5956;top:7300;height:2754;width:4289;"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3A07CDA5">
                        <w:pPr>
                          <w:ind w:firstLine="960" w:firstLineChars="400"/>
                          <w:rPr>
                            <w:sz w:val="24"/>
                          </w:rPr>
                        </w:pPr>
                      </w:p>
                      <w:p w14:paraId="43965460">
                        <w:pPr>
                          <w:jc w:val="center"/>
                          <w:rPr>
                            <w:sz w:val="24"/>
                          </w:rPr>
                        </w:pPr>
                        <w:r>
                          <w:rPr>
                            <w:rFonts w:hint="eastAsia"/>
                            <w:sz w:val="24"/>
                          </w:rPr>
                          <w:t>法定代表人/主要负责人</w:t>
                        </w:r>
                      </w:p>
                      <w:p w14:paraId="1B8CA2F3">
                        <w:pPr>
                          <w:jc w:val="center"/>
                          <w:rPr>
                            <w:sz w:val="24"/>
                          </w:rPr>
                        </w:pPr>
                        <w:r>
                          <w:rPr>
                            <w:rFonts w:hint="eastAsia"/>
                            <w:sz w:val="24"/>
                          </w:rPr>
                          <w:t>居民身份证复印件粘贴处</w:t>
                        </w:r>
                      </w:p>
                      <w:p w14:paraId="2170884F">
                        <w:pPr>
                          <w:ind w:firstLine="1200" w:firstLineChars="500"/>
                          <w:jc w:val="center"/>
                          <w:rPr>
                            <w:sz w:val="24"/>
                          </w:rPr>
                        </w:pPr>
                      </w:p>
                      <w:p w14:paraId="4D1F4919">
                        <w:pPr>
                          <w:jc w:val="center"/>
                          <w:rPr>
                            <w:sz w:val="24"/>
                          </w:rPr>
                        </w:pPr>
                        <w:r>
                          <w:rPr>
                            <w:rFonts w:hint="eastAsia"/>
                            <w:sz w:val="24"/>
                          </w:rPr>
                          <w:t>（人像面）</w:t>
                        </w:r>
                      </w:p>
                      <w:p w14:paraId="01CF1047">
                        <w:pPr>
                          <w:ind w:firstLine="1200" w:firstLineChars="500"/>
                          <w:rPr>
                            <w:sz w:val="24"/>
                          </w:rPr>
                        </w:pPr>
                      </w:p>
                    </w:txbxContent>
                  </v:textbox>
                </v:rect>
              </v:group>
            </w:pict>
          </mc:Fallback>
        </mc:AlternateContent>
      </w:r>
    </w:p>
    <w:p w14:paraId="37262DD9">
      <w:pPr>
        <w:snapToGrid w:val="0"/>
        <w:spacing w:line="400" w:lineRule="exact"/>
        <w:ind w:firstLine="480" w:firstLineChars="200"/>
        <w:rPr>
          <w:rFonts w:ascii="宋体" w:hAnsi="宋体"/>
          <w:color w:val="000000"/>
          <w:sz w:val="24"/>
        </w:rPr>
      </w:pPr>
    </w:p>
    <w:p w14:paraId="4E60A364">
      <w:pPr>
        <w:snapToGrid w:val="0"/>
        <w:spacing w:line="400" w:lineRule="exact"/>
        <w:ind w:firstLine="480" w:firstLineChars="200"/>
        <w:rPr>
          <w:rFonts w:ascii="宋体" w:hAnsi="宋体"/>
          <w:color w:val="000000"/>
          <w:sz w:val="24"/>
        </w:rPr>
      </w:pPr>
    </w:p>
    <w:p w14:paraId="0819CB36">
      <w:pPr>
        <w:snapToGrid w:val="0"/>
        <w:spacing w:line="400" w:lineRule="exact"/>
        <w:ind w:firstLine="480" w:firstLineChars="200"/>
        <w:rPr>
          <w:rFonts w:ascii="宋体" w:hAnsi="宋体"/>
          <w:color w:val="000000"/>
          <w:sz w:val="24"/>
        </w:rPr>
      </w:pPr>
    </w:p>
    <w:p w14:paraId="4CA11B14">
      <w:pPr>
        <w:keepNext/>
        <w:keepLines/>
        <w:spacing w:before="260" w:after="260" w:line="412" w:lineRule="auto"/>
        <w:jc w:val="center"/>
        <w:outlineLvl w:val="1"/>
        <w:rPr>
          <w:rFonts w:hint="eastAsia" w:ascii="宋体" w:hAnsi="宋体"/>
          <w:b/>
          <w:color w:val="000000"/>
          <w:sz w:val="32"/>
          <w:szCs w:val="32"/>
        </w:rPr>
      </w:pPr>
      <w:bookmarkStart w:id="53" w:name="_Toc98944419"/>
      <w:bookmarkStart w:id="54" w:name="_Toc103175045"/>
      <w:bookmarkStart w:id="55" w:name="_Toc145940149"/>
    </w:p>
    <w:p w14:paraId="6997B895">
      <w:pPr>
        <w:keepNext/>
        <w:keepLines/>
        <w:spacing w:before="260" w:after="260" w:line="412" w:lineRule="auto"/>
        <w:jc w:val="center"/>
        <w:outlineLvl w:val="1"/>
        <w:rPr>
          <w:rFonts w:ascii="宋体" w:hAnsi="宋体"/>
          <w:b/>
          <w:color w:val="000000"/>
          <w:sz w:val="32"/>
          <w:szCs w:val="32"/>
        </w:rPr>
      </w:pPr>
      <w:r>
        <w:rPr>
          <w:rFonts w:hint="eastAsia" w:ascii="宋体" w:hAnsi="宋体"/>
          <w:b/>
          <w:color w:val="000000"/>
          <w:sz w:val="32"/>
          <w:szCs w:val="32"/>
        </w:rPr>
        <w:t>授权委托书</w:t>
      </w:r>
      <w:bookmarkEnd w:id="53"/>
      <w:bookmarkEnd w:id="54"/>
      <w:bookmarkEnd w:id="55"/>
    </w:p>
    <w:p w14:paraId="2AD593C3">
      <w:pPr>
        <w:widowControl/>
        <w:spacing w:line="360" w:lineRule="auto"/>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6D74A2B8">
      <w:pPr>
        <w:widowControl/>
        <w:wordWrap w:val="0"/>
        <w:spacing w:line="360" w:lineRule="auto"/>
        <w:ind w:firstLine="480" w:firstLineChars="200"/>
        <w:jc w:val="left"/>
        <w:rPr>
          <w:rFonts w:ascii="宋体" w:hAnsi="宋体"/>
          <w:color w:val="000000"/>
          <w:sz w:val="24"/>
        </w:rPr>
      </w:pPr>
      <w:r>
        <w:rPr>
          <w:rFonts w:hint="eastAsia" w:ascii="宋体" w:hAnsi="宋体"/>
          <w:color w:val="000000"/>
          <w:sz w:val="24"/>
        </w:rPr>
        <w:t>本授权声明：</w:t>
      </w:r>
      <w:r>
        <w:rPr>
          <w:rFonts w:hint="eastAsia" w:ascii="宋体" w:hAnsi="宋体"/>
          <w:color w:val="000000"/>
          <w:sz w:val="24"/>
          <w:u w:val="single"/>
        </w:rPr>
        <w:t xml:space="preserve">                     </w:t>
      </w: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（法人单位法定代表人姓名，自然人则为供应商姓名）授权</w:t>
      </w:r>
      <w:r>
        <w:rPr>
          <w:rFonts w:hint="eastAsia" w:ascii="宋体" w:hAnsi="宋体"/>
          <w:color w:val="000000"/>
          <w:sz w:val="24"/>
          <w:u w:val="single"/>
        </w:rPr>
        <w:t xml:space="preserve">              </w:t>
      </w:r>
      <w:r>
        <w:rPr>
          <w:rFonts w:hint="eastAsia" w:ascii="宋体" w:hAnsi="宋体"/>
          <w:color w:val="000000"/>
          <w:sz w:val="24"/>
        </w:rPr>
        <w:t xml:space="preserve">（被授权人姓名）为我方 “ </w:t>
      </w:r>
      <w:r>
        <w:rPr>
          <w:rFonts w:hint="eastAsia" w:ascii="宋体" w:hAnsi="宋体"/>
          <w:color w:val="000000"/>
          <w:sz w:val="24"/>
          <w:u w:val="single"/>
        </w:rPr>
        <w:t xml:space="preserve">             </w:t>
      </w:r>
      <w:r>
        <w:rPr>
          <w:rFonts w:hint="eastAsia" w:ascii="宋体" w:hAnsi="宋体"/>
          <w:color w:val="000000"/>
          <w:sz w:val="24"/>
        </w:rPr>
        <w:t>” 项目投标活动的合法代表，以我方名义全权处理该项目有关投标、签订合同以及执行合同等一切事宜。</w:t>
      </w:r>
    </w:p>
    <w:p w14:paraId="08F706DD">
      <w:pPr>
        <w:widowControl/>
        <w:wordWrap w:val="0"/>
        <w:ind w:firstLine="480" w:firstLineChars="200"/>
        <w:jc w:val="left"/>
        <w:rPr>
          <w:rFonts w:ascii="宋体" w:hAnsi="宋体"/>
          <w:color w:val="000000"/>
          <w:sz w:val="24"/>
        </w:rPr>
      </w:pPr>
      <w:r>
        <w:rPr>
          <w:rFonts w:hint="eastAsia" w:ascii="宋体" w:hAnsi="宋体"/>
          <w:color w:val="000000"/>
          <w:sz w:val="24"/>
        </w:rPr>
        <w:t>特此声明。</w:t>
      </w:r>
    </w:p>
    <w:p w14:paraId="16F0E50E">
      <w:pPr>
        <w:widowControl/>
        <w:jc w:val="left"/>
        <w:rPr>
          <w:rFonts w:ascii="宋体" w:hAnsi="宋体"/>
          <w:color w:val="000000"/>
          <w:sz w:val="24"/>
        </w:rPr>
      </w:pPr>
    </w:p>
    <w:p w14:paraId="029324F7">
      <w:pPr>
        <w:widowControl/>
        <w:jc w:val="left"/>
        <w:rPr>
          <w:rFonts w:ascii="宋体" w:hAnsi="宋体"/>
          <w:color w:val="000000"/>
          <w:sz w:val="24"/>
        </w:rPr>
      </w:pPr>
      <w:r>
        <w:rPr>
          <w:rFonts w:hint="eastAsia" w:ascii="宋体" w:hAnsi="宋体"/>
          <w:color w:val="000000"/>
          <w:sz w:val="24"/>
        </w:rPr>
        <w:t>法定代表人：（签字或盖法人章）</w:t>
      </w:r>
    </w:p>
    <w:p w14:paraId="59B28C12">
      <w:pPr>
        <w:widowControl/>
        <w:jc w:val="left"/>
        <w:rPr>
          <w:rFonts w:ascii="宋体" w:hAnsi="宋体"/>
          <w:color w:val="000000"/>
          <w:sz w:val="24"/>
        </w:rPr>
      </w:pPr>
    </w:p>
    <w:p w14:paraId="5498D966">
      <w:pPr>
        <w:widowControl/>
        <w:jc w:val="left"/>
        <w:rPr>
          <w:rFonts w:ascii="宋体" w:hAnsi="宋体"/>
          <w:color w:val="000000"/>
          <w:sz w:val="24"/>
        </w:rPr>
      </w:pPr>
      <w:r>
        <w:rPr>
          <w:rFonts w:hint="eastAsia" w:ascii="宋体" w:hAnsi="宋体"/>
          <w:color w:val="000000"/>
          <w:sz w:val="24"/>
        </w:rPr>
        <w:t>授权代表：（签字）</w:t>
      </w:r>
    </w:p>
    <w:p w14:paraId="7A284914">
      <w:pPr>
        <w:widowControl/>
        <w:jc w:val="left"/>
        <w:rPr>
          <w:rFonts w:ascii="宋体" w:hAnsi="宋体"/>
          <w:color w:val="000000"/>
          <w:sz w:val="24"/>
        </w:rPr>
      </w:pPr>
    </w:p>
    <w:p w14:paraId="21EA3833">
      <w:pPr>
        <w:widowControl/>
        <w:jc w:val="left"/>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 xml:space="preserve">（盖章）     </w:t>
      </w:r>
    </w:p>
    <w:p w14:paraId="7B635102">
      <w:pPr>
        <w:widowControl/>
        <w:jc w:val="left"/>
        <w:rPr>
          <w:rFonts w:ascii="宋体" w:hAnsi="宋体"/>
          <w:color w:val="000000"/>
          <w:sz w:val="24"/>
        </w:rPr>
      </w:pPr>
    </w:p>
    <w:p w14:paraId="1FB16CC7">
      <w:pPr>
        <w:widowControl/>
        <w:jc w:val="left"/>
        <w:rPr>
          <w:rFonts w:ascii="宋体" w:hAnsi="宋体"/>
          <w:color w:val="000000"/>
          <w:sz w:val="24"/>
        </w:rPr>
      </w:pPr>
      <w:r>
        <w:rPr>
          <w:rFonts w:hint="eastAsia" w:ascii="宋体" w:hAnsi="宋体"/>
          <w:color w:val="000000"/>
          <w:sz w:val="24"/>
        </w:rPr>
        <w:t xml:space="preserve">日期：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6719455B">
      <w:pPr>
        <w:pStyle w:val="14"/>
        <w:ind w:left="840" w:hanging="420"/>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00F7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308CA0ED">
            <w:pPr>
              <w:jc w:val="center"/>
            </w:pPr>
          </w:p>
          <w:p w14:paraId="5D0B669B">
            <w:pPr>
              <w:jc w:val="center"/>
            </w:pPr>
            <w:r>
              <w:rPr>
                <w:rFonts w:hint="eastAsia"/>
              </w:rPr>
              <w:t>【法定代表人居民身份证复印件粘贴处】</w:t>
            </w:r>
          </w:p>
          <w:p w14:paraId="7D4DA169">
            <w:pPr>
              <w:jc w:val="center"/>
            </w:pPr>
          </w:p>
          <w:p w14:paraId="6DF625FD">
            <w:pPr>
              <w:jc w:val="center"/>
            </w:pPr>
            <w:r>
              <w:rPr>
                <w:rFonts w:hint="eastAsia"/>
              </w:rPr>
              <w:t>【正面】</w:t>
            </w:r>
          </w:p>
          <w:p w14:paraId="6E7E64EA">
            <w:pPr>
              <w:jc w:val="center"/>
            </w:pPr>
          </w:p>
        </w:tc>
        <w:tc>
          <w:tcPr>
            <w:tcW w:w="4511" w:type="dxa"/>
          </w:tcPr>
          <w:p w14:paraId="5B13F92E">
            <w:pPr>
              <w:jc w:val="center"/>
            </w:pPr>
          </w:p>
          <w:p w14:paraId="61540AA9">
            <w:pPr>
              <w:jc w:val="center"/>
            </w:pPr>
          </w:p>
          <w:p w14:paraId="7DB84F03">
            <w:pPr>
              <w:jc w:val="center"/>
            </w:pPr>
            <w:r>
              <w:rPr>
                <w:rFonts w:hint="eastAsia"/>
              </w:rPr>
              <w:t>【法定代表人居民身份证复印件粘贴处】</w:t>
            </w:r>
          </w:p>
          <w:p w14:paraId="5883FE28">
            <w:pPr>
              <w:jc w:val="center"/>
            </w:pPr>
          </w:p>
          <w:p w14:paraId="061EA432">
            <w:pPr>
              <w:jc w:val="center"/>
            </w:pPr>
            <w:r>
              <w:rPr>
                <w:rFonts w:hint="eastAsia"/>
              </w:rPr>
              <w:t>【反面】</w:t>
            </w:r>
          </w:p>
          <w:p w14:paraId="12B990B8">
            <w:pPr>
              <w:jc w:val="center"/>
            </w:pPr>
          </w:p>
        </w:tc>
      </w:tr>
    </w:tbl>
    <w:p w14:paraId="779931EC">
      <w:pPr>
        <w:widowControl/>
        <w:jc w:val="left"/>
        <w:rPr>
          <w:rFonts w:ascii="宋体" w:hAnsi="宋体"/>
          <w:color w:val="000000"/>
          <w:sz w:val="24"/>
        </w:rPr>
      </w:pPr>
    </w:p>
    <w:tbl>
      <w:tblPr>
        <w:tblStyle w:val="1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9"/>
        <w:gridCol w:w="4511"/>
      </w:tblGrid>
      <w:tr w14:paraId="1D1EC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09" w:type="dxa"/>
            <w:vAlign w:val="center"/>
          </w:tcPr>
          <w:p w14:paraId="4181B95B">
            <w:pPr>
              <w:jc w:val="center"/>
            </w:pPr>
          </w:p>
          <w:p w14:paraId="4894E56A">
            <w:pPr>
              <w:jc w:val="center"/>
            </w:pPr>
            <w:r>
              <w:rPr>
                <w:rFonts w:hint="eastAsia"/>
              </w:rPr>
              <w:t>【授权代表居民身份证复印件粘贴处】</w:t>
            </w:r>
          </w:p>
          <w:p w14:paraId="408B2852">
            <w:pPr>
              <w:jc w:val="center"/>
            </w:pPr>
          </w:p>
          <w:p w14:paraId="38BD014E">
            <w:pPr>
              <w:jc w:val="center"/>
            </w:pPr>
            <w:r>
              <w:rPr>
                <w:rFonts w:hint="eastAsia"/>
              </w:rPr>
              <w:t>【正面】</w:t>
            </w:r>
          </w:p>
          <w:p w14:paraId="14445235">
            <w:pPr>
              <w:jc w:val="center"/>
            </w:pPr>
          </w:p>
        </w:tc>
        <w:tc>
          <w:tcPr>
            <w:tcW w:w="4511" w:type="dxa"/>
          </w:tcPr>
          <w:p w14:paraId="433CB106">
            <w:pPr>
              <w:jc w:val="center"/>
            </w:pPr>
          </w:p>
          <w:p w14:paraId="486625CE">
            <w:pPr>
              <w:jc w:val="center"/>
            </w:pPr>
          </w:p>
          <w:p w14:paraId="30306657">
            <w:pPr>
              <w:jc w:val="center"/>
            </w:pPr>
            <w:r>
              <w:rPr>
                <w:rFonts w:hint="eastAsia"/>
              </w:rPr>
              <w:t>【授权代表居民身份证复印件粘贴处】</w:t>
            </w:r>
          </w:p>
          <w:p w14:paraId="65028A20">
            <w:pPr>
              <w:jc w:val="center"/>
            </w:pPr>
          </w:p>
          <w:p w14:paraId="52D0DB5A">
            <w:pPr>
              <w:jc w:val="center"/>
            </w:pPr>
            <w:r>
              <w:rPr>
                <w:rFonts w:hint="eastAsia"/>
              </w:rPr>
              <w:t>【反面】</w:t>
            </w:r>
          </w:p>
          <w:p w14:paraId="3D600FC4">
            <w:pPr>
              <w:jc w:val="center"/>
            </w:pPr>
          </w:p>
        </w:tc>
      </w:tr>
    </w:tbl>
    <w:p w14:paraId="0E7620B0">
      <w:pPr>
        <w:widowControl/>
        <w:jc w:val="left"/>
        <w:rPr>
          <w:rFonts w:ascii="宋体" w:hAnsi="宋体"/>
          <w:color w:val="000000"/>
          <w:sz w:val="24"/>
        </w:rPr>
      </w:pPr>
    </w:p>
    <w:p w14:paraId="4411A867">
      <w:pPr>
        <w:widowControl/>
        <w:jc w:val="left"/>
        <w:rPr>
          <w:rFonts w:ascii="宋体" w:hAnsi="宋体"/>
          <w:color w:val="000000"/>
          <w:sz w:val="24"/>
        </w:rPr>
      </w:pPr>
      <w:r>
        <w:rPr>
          <w:rFonts w:hint="eastAsia" w:ascii="宋体" w:hAnsi="宋体"/>
          <w:color w:val="000000"/>
          <w:sz w:val="24"/>
        </w:rPr>
        <w:t>注：1、必须附法定代表人和授权代表的身份证（扫描件）；</w:t>
      </w:r>
    </w:p>
    <w:p w14:paraId="58F09F59">
      <w:pPr>
        <w:widowControl/>
        <w:ind w:firstLine="480" w:firstLineChars="200"/>
        <w:jc w:val="left"/>
        <w:rPr>
          <w:rFonts w:ascii="宋体" w:hAnsi="宋体"/>
          <w:color w:val="000000"/>
          <w:sz w:val="24"/>
        </w:rPr>
      </w:pPr>
      <w:r>
        <w:rPr>
          <w:rFonts w:hint="eastAsia" w:ascii="宋体" w:hAnsi="宋体"/>
          <w:color w:val="000000"/>
          <w:sz w:val="24"/>
        </w:rPr>
        <w:t>2、供应商属于银行、保险、石油石化、电力、电信等有行业特殊情况的，由分支机构负责人授权。必须附分支机构负责人和授权代表的身份证（扫描件）；</w:t>
      </w:r>
    </w:p>
    <w:p w14:paraId="511548B8">
      <w:pPr>
        <w:widowControl/>
        <w:ind w:firstLine="480" w:firstLineChars="200"/>
        <w:jc w:val="left"/>
        <w:rPr>
          <w:rFonts w:ascii="宋体" w:hAnsi="宋体"/>
          <w:color w:val="000000"/>
          <w:sz w:val="24"/>
        </w:rPr>
      </w:pPr>
      <w:r>
        <w:rPr>
          <w:rFonts w:hint="eastAsia" w:ascii="宋体" w:hAnsi="宋体"/>
          <w:color w:val="000000"/>
          <w:sz w:val="24"/>
        </w:rPr>
        <w:t>3、法定代表人、非法人单位负责人、自然人本人亲自参加则不提供，授权代表参加时，提供法定代表人身份证明和授权委托书。</w:t>
      </w:r>
    </w:p>
    <w:bookmarkEnd w:id="47"/>
    <w:bookmarkEnd w:id="48"/>
    <w:bookmarkEnd w:id="49"/>
    <w:bookmarkEnd w:id="50"/>
    <w:bookmarkEnd w:id="51"/>
    <w:p w14:paraId="7CB6E175">
      <w:pPr>
        <w:keepNext/>
        <w:keepLines/>
        <w:spacing w:before="260" w:after="260" w:line="412" w:lineRule="auto"/>
        <w:jc w:val="center"/>
        <w:outlineLvl w:val="1"/>
        <w:rPr>
          <w:rFonts w:ascii="宋体" w:hAnsi="宋体"/>
          <w:b/>
          <w:color w:val="000000"/>
          <w:sz w:val="32"/>
          <w:szCs w:val="32"/>
        </w:rPr>
      </w:pPr>
      <w:bookmarkStart w:id="56" w:name="_Toc11832074"/>
      <w:bookmarkStart w:id="57" w:name="_Toc11764039"/>
      <w:bookmarkStart w:id="58" w:name="_Toc98944417"/>
      <w:bookmarkStart w:id="59" w:name="_Toc145940150"/>
      <w:bookmarkStart w:id="60" w:name="_Toc13563825"/>
      <w:bookmarkStart w:id="61" w:name="_Toc103175043"/>
      <w:bookmarkStart w:id="62" w:name="_Toc11764040"/>
      <w:bookmarkStart w:id="63" w:name="_Toc11832075"/>
      <w:bookmarkStart w:id="64" w:name="_Toc13563826"/>
      <w:r>
        <w:rPr>
          <w:rFonts w:hint="eastAsia" w:ascii="宋体" w:hAnsi="宋体"/>
          <w:b/>
          <w:color w:val="000000"/>
          <w:sz w:val="32"/>
          <w:szCs w:val="32"/>
        </w:rPr>
        <w:t>无行贿犯罪记录</w:t>
      </w:r>
      <w:r>
        <w:rPr>
          <w:rFonts w:ascii="宋体" w:hAnsi="宋体"/>
          <w:b/>
          <w:color w:val="000000"/>
          <w:sz w:val="32"/>
          <w:szCs w:val="32"/>
        </w:rPr>
        <w:t>的</w:t>
      </w:r>
      <w:r>
        <w:rPr>
          <w:rFonts w:hint="eastAsia" w:ascii="宋体" w:hAnsi="宋体"/>
          <w:b/>
          <w:color w:val="000000"/>
          <w:sz w:val="32"/>
          <w:szCs w:val="32"/>
        </w:rPr>
        <w:t>承诺函</w:t>
      </w:r>
      <w:bookmarkEnd w:id="56"/>
      <w:bookmarkEnd w:id="57"/>
      <w:bookmarkEnd w:id="58"/>
      <w:bookmarkEnd w:id="59"/>
      <w:bookmarkEnd w:id="60"/>
      <w:bookmarkEnd w:id="61"/>
    </w:p>
    <w:p w14:paraId="1FA99A30">
      <w:pPr>
        <w:spacing w:line="360" w:lineRule="auto"/>
        <w:rPr>
          <w:rFonts w:asciiTheme="minorEastAsia" w:hAnsiTheme="minorEastAsia" w:cstheme="minorEastAsia"/>
          <w:color w:val="000000"/>
          <w:sz w:val="24"/>
        </w:rPr>
      </w:pPr>
      <w:r>
        <w:rPr>
          <w:rFonts w:hint="eastAsia" w:asciiTheme="minorEastAsia" w:hAnsiTheme="minorEastAsia" w:cstheme="minorEastAsia"/>
          <w:color w:val="000000"/>
          <w:sz w:val="24"/>
          <w:lang w:eastAsia="zh-CN"/>
        </w:rPr>
        <w:t>梓潼县中医院</w:t>
      </w:r>
      <w:r>
        <w:rPr>
          <w:rFonts w:hint="eastAsia" w:asciiTheme="minorEastAsia" w:hAnsiTheme="minorEastAsia" w:cstheme="minorEastAsia"/>
          <w:color w:val="000000"/>
          <w:sz w:val="24"/>
        </w:rPr>
        <w:t>：</w:t>
      </w:r>
    </w:p>
    <w:p w14:paraId="7BB88B6B">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u w:val="single"/>
        </w:rPr>
        <w:t xml:space="preserve">             </w:t>
      </w:r>
      <w:r>
        <w:rPr>
          <w:rFonts w:hint="eastAsia" w:asciiTheme="minorEastAsia" w:hAnsiTheme="minorEastAsia" w:cstheme="minorEastAsia"/>
          <w:color w:val="000000"/>
          <w:sz w:val="24"/>
        </w:rPr>
        <w:t>（供应商名称）在参加本次政府采购活动前3年内公司及法定代表人（非法人负责人、自然人本人）在前3年内无行贿犯罪记录。</w:t>
      </w:r>
    </w:p>
    <w:p w14:paraId="1639316E">
      <w:pPr>
        <w:spacing w:line="360" w:lineRule="auto"/>
        <w:ind w:firstLine="540"/>
        <w:rPr>
          <w:rFonts w:asciiTheme="minorEastAsia" w:hAnsiTheme="minorEastAsia" w:cstheme="minorEastAsia"/>
          <w:color w:val="000000"/>
          <w:sz w:val="24"/>
        </w:rPr>
      </w:pPr>
      <w:r>
        <w:rPr>
          <w:rFonts w:hint="eastAsia" w:asciiTheme="minorEastAsia" w:hAnsiTheme="minorEastAsia" w:cstheme="minorEastAsia"/>
          <w:color w:val="000000"/>
          <w:sz w:val="24"/>
        </w:rPr>
        <w:t>本单位（个人）对上述声明内容事项真实性负责，如有虚假，由我单位（个人）承担相关法律责任。</w:t>
      </w:r>
    </w:p>
    <w:p w14:paraId="05ABA376">
      <w:pPr>
        <w:spacing w:line="360" w:lineRule="auto"/>
        <w:ind w:firstLine="540"/>
        <w:rPr>
          <w:color w:val="000000"/>
          <w:sz w:val="24"/>
        </w:rPr>
      </w:pPr>
      <w:r>
        <w:rPr>
          <w:rFonts w:hint="eastAsia"/>
          <w:color w:val="000000"/>
          <w:sz w:val="24"/>
        </w:rPr>
        <w:t>特此声明。</w:t>
      </w:r>
    </w:p>
    <w:p w14:paraId="1380AB8C">
      <w:pPr>
        <w:spacing w:line="360" w:lineRule="auto"/>
        <w:ind w:firstLine="540"/>
        <w:rPr>
          <w:color w:val="000000"/>
          <w:sz w:val="24"/>
        </w:rPr>
      </w:pPr>
    </w:p>
    <w:p w14:paraId="22BB3D71">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3950344">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28803367">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2EAC5C9F">
      <w:pPr>
        <w:spacing w:line="360" w:lineRule="auto"/>
        <w:ind w:firstLine="540"/>
        <w:rPr>
          <w:color w:val="000000"/>
          <w:sz w:val="24"/>
        </w:rPr>
      </w:pPr>
      <w:r>
        <w:rPr>
          <w:rFonts w:hint="eastAsia"/>
          <w:color w:val="000000"/>
          <w:sz w:val="24"/>
        </w:rPr>
        <w:t xml:space="preserve">  </w:t>
      </w:r>
    </w:p>
    <w:p w14:paraId="39F308A2">
      <w:pPr>
        <w:spacing w:line="360" w:lineRule="auto"/>
        <w:ind w:firstLine="540"/>
        <w:rPr>
          <w:color w:val="000000"/>
          <w:sz w:val="28"/>
          <w:szCs w:val="28"/>
        </w:rPr>
      </w:pPr>
    </w:p>
    <w:p w14:paraId="5D7064A2">
      <w:pPr>
        <w:spacing w:line="360" w:lineRule="auto"/>
        <w:ind w:firstLine="540"/>
        <w:rPr>
          <w:color w:val="000000"/>
          <w:sz w:val="28"/>
          <w:szCs w:val="28"/>
        </w:rPr>
      </w:pPr>
    </w:p>
    <w:p w14:paraId="46A46886">
      <w:pPr>
        <w:spacing w:line="360" w:lineRule="auto"/>
        <w:ind w:firstLine="540"/>
        <w:rPr>
          <w:color w:val="000000"/>
          <w:sz w:val="28"/>
          <w:szCs w:val="28"/>
        </w:rPr>
      </w:pPr>
    </w:p>
    <w:p w14:paraId="61DE19B4">
      <w:pPr>
        <w:spacing w:line="360" w:lineRule="auto"/>
        <w:ind w:firstLine="540"/>
        <w:rPr>
          <w:color w:val="000000"/>
          <w:sz w:val="28"/>
          <w:szCs w:val="28"/>
        </w:rPr>
      </w:pPr>
    </w:p>
    <w:p w14:paraId="25C8D860">
      <w:pPr>
        <w:spacing w:line="360" w:lineRule="auto"/>
        <w:ind w:firstLine="540"/>
        <w:rPr>
          <w:color w:val="000000"/>
          <w:sz w:val="28"/>
          <w:szCs w:val="28"/>
        </w:rPr>
      </w:pPr>
    </w:p>
    <w:p w14:paraId="5D478EA0">
      <w:pPr>
        <w:spacing w:line="360" w:lineRule="auto"/>
        <w:ind w:firstLine="540"/>
        <w:rPr>
          <w:color w:val="000000"/>
          <w:sz w:val="28"/>
          <w:szCs w:val="28"/>
        </w:rPr>
      </w:pPr>
    </w:p>
    <w:p w14:paraId="270DD5BE">
      <w:pPr>
        <w:spacing w:line="360" w:lineRule="auto"/>
        <w:ind w:firstLine="540"/>
        <w:rPr>
          <w:color w:val="000000"/>
          <w:sz w:val="28"/>
          <w:szCs w:val="28"/>
        </w:rPr>
      </w:pPr>
    </w:p>
    <w:p w14:paraId="3341A7A2">
      <w:pPr>
        <w:rPr>
          <w:rFonts w:ascii="宋体" w:hAnsi="宋体"/>
          <w:b/>
          <w:color w:val="000000"/>
          <w:sz w:val="32"/>
          <w:szCs w:val="32"/>
        </w:rPr>
      </w:pPr>
      <w:r>
        <w:rPr>
          <w:rFonts w:hint="eastAsia" w:ascii="宋体" w:hAnsi="宋体"/>
          <w:b/>
          <w:color w:val="000000"/>
          <w:sz w:val="32"/>
          <w:szCs w:val="32"/>
        </w:rPr>
        <w:br w:type="page"/>
      </w:r>
    </w:p>
    <w:bookmarkEnd w:id="62"/>
    <w:bookmarkEnd w:id="63"/>
    <w:bookmarkEnd w:id="64"/>
    <w:p w14:paraId="6D7343F8">
      <w:pPr>
        <w:keepNext/>
        <w:keepLines/>
        <w:spacing w:before="260" w:after="260" w:line="412" w:lineRule="auto"/>
        <w:jc w:val="center"/>
        <w:outlineLvl w:val="1"/>
        <w:rPr>
          <w:rFonts w:ascii="宋体" w:hAnsi="宋体"/>
          <w:b/>
          <w:color w:val="000000"/>
          <w:sz w:val="32"/>
          <w:szCs w:val="32"/>
        </w:rPr>
      </w:pPr>
      <w:bookmarkStart w:id="65" w:name="_Toc98944421"/>
      <w:bookmarkStart w:id="66" w:name="_Toc11832076"/>
      <w:bookmarkStart w:id="67" w:name="_Toc145940151"/>
      <w:bookmarkStart w:id="68" w:name="_Toc11764041"/>
      <w:bookmarkStart w:id="69" w:name="_Toc103175047"/>
      <w:bookmarkStart w:id="70" w:name="_Toc13563827"/>
      <w:r>
        <w:rPr>
          <w:rFonts w:ascii="宋体" w:hAnsi="宋体"/>
          <w:b/>
          <w:color w:val="000000"/>
          <w:sz w:val="32"/>
          <w:szCs w:val="32"/>
        </w:rPr>
        <w:t>供应商廉</w:t>
      </w:r>
      <w:r>
        <w:rPr>
          <w:rFonts w:hint="eastAsia" w:ascii="宋体" w:hAnsi="宋体"/>
          <w:b/>
          <w:color w:val="000000"/>
          <w:sz w:val="32"/>
          <w:szCs w:val="32"/>
        </w:rPr>
        <w:t>政</w:t>
      </w:r>
      <w:r>
        <w:rPr>
          <w:rFonts w:ascii="宋体" w:hAnsi="宋体"/>
          <w:b/>
          <w:color w:val="000000"/>
          <w:sz w:val="32"/>
          <w:szCs w:val="32"/>
        </w:rPr>
        <w:t>承诺书</w:t>
      </w:r>
      <w:bookmarkEnd w:id="65"/>
      <w:bookmarkEnd w:id="66"/>
      <w:bookmarkEnd w:id="67"/>
      <w:bookmarkEnd w:id="68"/>
      <w:bookmarkEnd w:id="69"/>
      <w:bookmarkEnd w:id="70"/>
    </w:p>
    <w:p w14:paraId="5431A866">
      <w:pPr>
        <w:widowControl/>
        <w:shd w:val="clear" w:color="auto" w:fill="FFFFFF"/>
        <w:spacing w:line="480" w:lineRule="exact"/>
        <w:jc w:val="left"/>
        <w:rPr>
          <w:rFonts w:ascii="宋体" w:hAnsi="宋体"/>
          <w:color w:val="000000"/>
          <w:sz w:val="24"/>
        </w:rPr>
      </w:pPr>
      <w:r>
        <w:rPr>
          <w:rFonts w:hint="eastAsia" w:ascii="宋体" w:hAnsi="宋体"/>
          <w:color w:val="000000"/>
          <w:sz w:val="24"/>
          <w:lang w:eastAsia="zh-CN"/>
        </w:rPr>
        <w:t>梓潼县中医院</w:t>
      </w:r>
      <w:r>
        <w:rPr>
          <w:rFonts w:hint="eastAsia" w:ascii="宋体" w:hAnsi="宋体"/>
          <w:color w:val="000000"/>
          <w:sz w:val="24"/>
        </w:rPr>
        <w:t>：</w:t>
      </w:r>
    </w:p>
    <w:p w14:paraId="1E3BEF78">
      <w:pPr>
        <w:adjustRightInd w:val="0"/>
        <w:snapToGrid w:val="0"/>
        <w:spacing w:line="600" w:lineRule="exact"/>
        <w:ind w:firstLine="480" w:firstLineChars="200"/>
        <w:rPr>
          <w:rFonts w:ascii="宋体" w:hAnsi="宋体"/>
          <w:color w:val="000000"/>
          <w:sz w:val="24"/>
        </w:rPr>
      </w:pPr>
      <w:r>
        <w:rPr>
          <w:rFonts w:ascii="宋体" w:hAnsi="宋体"/>
          <w:color w:val="000000"/>
          <w:sz w:val="24"/>
        </w:rPr>
        <w:t>本企业参与</w:t>
      </w:r>
      <w:r>
        <w:rPr>
          <w:rFonts w:hint="eastAsia" w:ascii="宋体" w:hAnsi="宋体"/>
          <w:color w:val="000000"/>
          <w:sz w:val="24"/>
        </w:rPr>
        <w:t>“</w:t>
      </w:r>
      <w:r>
        <w:rPr>
          <w:rFonts w:hint="eastAsia" w:ascii="宋体" w:hAnsi="宋体"/>
          <w:color w:val="000000"/>
          <w:sz w:val="24"/>
          <w:u w:val="single"/>
        </w:rPr>
        <w:t xml:space="preserve">    </w:t>
      </w:r>
      <w:r>
        <w:rPr>
          <w:rFonts w:hint="eastAsia" w:ascii="宋体" w:hAnsi="宋体"/>
          <w:bCs/>
          <w:color w:val="000000"/>
          <w:spacing w:val="8"/>
          <w:sz w:val="24"/>
          <w:u w:val="single"/>
        </w:rPr>
        <w:t xml:space="preserve">项目名称    </w:t>
      </w:r>
      <w:r>
        <w:rPr>
          <w:rFonts w:hint="eastAsia" w:ascii="宋体" w:hAnsi="宋体"/>
          <w:color w:val="000000"/>
          <w:sz w:val="24"/>
        </w:rPr>
        <w:t>”</w:t>
      </w:r>
      <w:r>
        <w:rPr>
          <w:rFonts w:ascii="宋体" w:hAnsi="宋体"/>
          <w:color w:val="000000"/>
          <w:sz w:val="24"/>
        </w:rPr>
        <w:t>项目的投标，现郑重承诺：</w:t>
      </w:r>
    </w:p>
    <w:p w14:paraId="42049A1D">
      <w:pPr>
        <w:adjustRightInd w:val="0"/>
        <w:snapToGrid w:val="0"/>
        <w:spacing w:line="600" w:lineRule="exact"/>
        <w:ind w:firstLine="480" w:firstLineChars="200"/>
        <w:rPr>
          <w:rFonts w:ascii="宋体" w:hAnsi="宋体"/>
          <w:color w:val="000000"/>
          <w:sz w:val="24"/>
        </w:rPr>
      </w:pPr>
      <w:r>
        <w:rPr>
          <w:rFonts w:ascii="宋体" w:hAnsi="宋体"/>
          <w:color w:val="000000"/>
          <w:sz w:val="24"/>
        </w:rPr>
        <w:t>一、不以任何方式向项目招标</w:t>
      </w:r>
      <w:r>
        <w:rPr>
          <w:rFonts w:hint="eastAsia" w:ascii="宋体" w:hAnsi="宋体"/>
          <w:color w:val="000000"/>
          <w:sz w:val="24"/>
        </w:rPr>
        <w:t>采购</w:t>
      </w:r>
      <w:r>
        <w:rPr>
          <w:rFonts w:ascii="宋体" w:hAnsi="宋体"/>
          <w:color w:val="000000"/>
          <w:sz w:val="24"/>
        </w:rPr>
        <w:t>人员、审批人员、监管</w:t>
      </w:r>
      <w:r>
        <w:rPr>
          <w:rFonts w:hint="eastAsia" w:ascii="宋体" w:hAnsi="宋体"/>
          <w:color w:val="000000"/>
          <w:sz w:val="24"/>
        </w:rPr>
        <w:t>及</w:t>
      </w:r>
      <w:r>
        <w:rPr>
          <w:rFonts w:ascii="宋体" w:hAnsi="宋体"/>
          <w:color w:val="000000"/>
          <w:sz w:val="24"/>
        </w:rPr>
        <w:t>行业主管人员</w:t>
      </w:r>
      <w:r>
        <w:rPr>
          <w:rFonts w:hint="eastAsia" w:ascii="宋体" w:hAnsi="宋体"/>
          <w:color w:val="000000"/>
          <w:sz w:val="24"/>
        </w:rPr>
        <w:t>以及</w:t>
      </w:r>
      <w:r>
        <w:rPr>
          <w:rFonts w:ascii="宋体" w:hAnsi="宋体"/>
          <w:color w:val="000000"/>
          <w:sz w:val="24"/>
        </w:rPr>
        <w:t>评标专家等行贿。</w:t>
      </w:r>
    </w:p>
    <w:p w14:paraId="206F08DA">
      <w:pPr>
        <w:adjustRightInd w:val="0"/>
        <w:snapToGrid w:val="0"/>
        <w:spacing w:line="600" w:lineRule="exact"/>
        <w:ind w:firstLine="480" w:firstLineChars="200"/>
        <w:rPr>
          <w:rFonts w:ascii="宋体" w:hAnsi="宋体"/>
          <w:color w:val="000000"/>
          <w:sz w:val="24"/>
        </w:rPr>
      </w:pPr>
      <w:r>
        <w:rPr>
          <w:rFonts w:ascii="宋体" w:hAnsi="宋体"/>
          <w:color w:val="000000"/>
          <w:sz w:val="24"/>
        </w:rPr>
        <w:t>二、不以任何方式托人打招呼、求关照，搞利益结盟，腐蚀党和国家机关工作人员。</w:t>
      </w:r>
    </w:p>
    <w:p w14:paraId="0F778FFE">
      <w:pPr>
        <w:adjustRightInd w:val="0"/>
        <w:snapToGrid w:val="0"/>
        <w:spacing w:line="600" w:lineRule="exact"/>
        <w:ind w:firstLine="480" w:firstLineChars="200"/>
        <w:rPr>
          <w:rFonts w:ascii="宋体" w:hAnsi="宋体"/>
          <w:color w:val="000000"/>
          <w:sz w:val="24"/>
        </w:rPr>
      </w:pPr>
      <w:r>
        <w:rPr>
          <w:rFonts w:ascii="宋体" w:hAnsi="宋体"/>
          <w:color w:val="000000"/>
          <w:sz w:val="24"/>
        </w:rPr>
        <w:t>以上承诺如有违反，请严肃处理，欢迎监督举报！</w:t>
      </w:r>
    </w:p>
    <w:p w14:paraId="67D51FB5">
      <w:pPr>
        <w:widowControl/>
        <w:adjustRightInd w:val="0"/>
        <w:snapToGrid w:val="0"/>
        <w:spacing w:line="600" w:lineRule="exact"/>
        <w:jc w:val="left"/>
        <w:rPr>
          <w:rFonts w:ascii="宋体" w:hAnsi="宋体"/>
          <w:color w:val="000000"/>
          <w:sz w:val="24"/>
        </w:rPr>
      </w:pPr>
    </w:p>
    <w:p w14:paraId="6D25BF64">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02337773">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4B2B4467">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2B49EEAF">
      <w:pPr>
        <w:spacing w:line="400" w:lineRule="exact"/>
        <w:ind w:firstLine="480" w:firstLineChars="200"/>
        <w:rPr>
          <w:rFonts w:ascii="宋体" w:hAnsi="宋体"/>
          <w:color w:val="000000"/>
          <w:sz w:val="24"/>
        </w:rPr>
      </w:pPr>
    </w:p>
    <w:p w14:paraId="5B7FCE36">
      <w:pPr>
        <w:spacing w:line="400" w:lineRule="exact"/>
        <w:ind w:firstLine="480" w:firstLineChars="200"/>
        <w:rPr>
          <w:rFonts w:ascii="宋体" w:hAnsi="宋体"/>
          <w:color w:val="000000"/>
          <w:sz w:val="24"/>
        </w:rPr>
      </w:pPr>
    </w:p>
    <w:p w14:paraId="58893799">
      <w:pPr>
        <w:pStyle w:val="7"/>
      </w:pPr>
    </w:p>
    <w:p w14:paraId="50BCA0AD">
      <w:pPr>
        <w:pStyle w:val="33"/>
        <w:ind w:firstLine="353"/>
        <w:sectPr>
          <w:footerReference r:id="rId3" w:type="default"/>
          <w:pgSz w:w="11906" w:h="16838"/>
          <w:pgMar w:top="1157" w:right="1123" w:bottom="1157" w:left="1406" w:header="851" w:footer="992" w:gutter="0"/>
          <w:cols w:space="0" w:num="1"/>
          <w:rtlGutter w:val="0"/>
          <w:docGrid w:type="lines" w:linePitch="319" w:charSpace="0"/>
        </w:sectPr>
      </w:pPr>
    </w:p>
    <w:p w14:paraId="195C81CE">
      <w:pPr>
        <w:pStyle w:val="3"/>
        <w:spacing w:line="0" w:lineRule="atLeast"/>
        <w:jc w:val="center"/>
        <w:rPr>
          <w:rFonts w:ascii="宋体" w:hAnsi="宋体"/>
          <w:color w:val="000000"/>
          <w:sz w:val="24"/>
          <w:szCs w:val="24"/>
        </w:rPr>
      </w:pPr>
      <w:bookmarkStart w:id="71" w:name="_Toc98944427"/>
      <w:bookmarkStart w:id="72" w:name="_Toc145940152"/>
      <w:bookmarkStart w:id="73" w:name="_Toc103175053"/>
      <w:r>
        <w:rPr>
          <w:rFonts w:hint="eastAsia" w:ascii="宋体" w:hAnsi="宋体"/>
          <w:color w:val="000000"/>
        </w:rPr>
        <w:t>报价函</w:t>
      </w:r>
      <w:bookmarkEnd w:id="37"/>
      <w:bookmarkEnd w:id="38"/>
      <w:bookmarkEnd w:id="39"/>
      <w:bookmarkEnd w:id="71"/>
      <w:bookmarkEnd w:id="72"/>
      <w:bookmarkEnd w:id="73"/>
    </w:p>
    <w:p w14:paraId="04051FC6">
      <w:pPr>
        <w:adjustRightInd w:val="0"/>
        <w:spacing w:line="360" w:lineRule="auto"/>
        <w:rPr>
          <w:rFonts w:ascii="宋体" w:hAnsi="宋体"/>
          <w:bCs/>
          <w:color w:val="000000"/>
          <w:spacing w:val="8"/>
          <w:sz w:val="24"/>
        </w:rPr>
      </w:pPr>
      <w:r>
        <w:rPr>
          <w:rFonts w:hint="eastAsia" w:ascii="宋体" w:hAnsi="宋体"/>
          <w:bCs/>
          <w:color w:val="000000"/>
          <w:spacing w:val="8"/>
          <w:sz w:val="24"/>
          <w:lang w:eastAsia="zh-CN"/>
        </w:rPr>
        <w:t>梓潼县中医院</w:t>
      </w:r>
      <w:r>
        <w:rPr>
          <w:rFonts w:hint="eastAsia" w:ascii="宋体" w:hAnsi="宋体"/>
          <w:bCs/>
          <w:color w:val="000000"/>
          <w:spacing w:val="8"/>
          <w:sz w:val="24"/>
        </w:rPr>
        <w:t>：</w:t>
      </w:r>
    </w:p>
    <w:p w14:paraId="3EE20DF2">
      <w:pPr>
        <w:spacing w:line="360" w:lineRule="auto"/>
        <w:ind w:firstLine="480" w:firstLineChars="200"/>
        <w:rPr>
          <w:rFonts w:ascii="宋体" w:hAnsi="宋体"/>
          <w:color w:val="000000"/>
          <w:sz w:val="24"/>
          <w:u w:val="single"/>
        </w:rPr>
      </w:pPr>
      <w:r>
        <w:rPr>
          <w:rFonts w:hint="eastAsia" w:ascii="宋体" w:hAnsi="宋体"/>
          <w:color w:val="000000"/>
          <w:sz w:val="24"/>
        </w:rPr>
        <w:t>我方全面研究了“</w:t>
      </w:r>
      <w:r>
        <w:rPr>
          <w:rFonts w:hint="eastAsia" w:ascii="宋体" w:hAnsi="宋体"/>
          <w:color w:val="000000"/>
          <w:sz w:val="24"/>
          <w:u w:val="single"/>
        </w:rPr>
        <w:t xml:space="preserve">  采购项目名称   </w:t>
      </w:r>
      <w:r>
        <w:rPr>
          <w:rFonts w:hint="eastAsia" w:ascii="宋体" w:hAnsi="宋体"/>
          <w:color w:val="000000"/>
          <w:sz w:val="24"/>
        </w:rPr>
        <w:t>”项目，决定参加贵单位组织的本项目投标，并自觉遵守相关规定，遵守采购规则，维护正常的采购秩序。我方授权</w:t>
      </w:r>
      <w:r>
        <w:rPr>
          <w:rFonts w:ascii="宋体" w:hAnsi="宋体"/>
          <w:color w:val="000000"/>
          <w:sz w:val="24"/>
          <w:u w:val="single"/>
        </w:rPr>
        <w:t xml:space="preserve">             </w:t>
      </w:r>
      <w:r>
        <w:rPr>
          <w:rFonts w:hint="eastAsia" w:ascii="宋体" w:hAnsi="宋体"/>
          <w:color w:val="000000"/>
          <w:sz w:val="24"/>
        </w:rPr>
        <w:t>（姓名、职务）代表我方</w:t>
      </w:r>
      <w:r>
        <w:rPr>
          <w:rFonts w:ascii="宋体" w:hAnsi="宋体"/>
          <w:color w:val="000000"/>
          <w:sz w:val="24"/>
        </w:rPr>
        <w:t xml:space="preserve"> </w:t>
      </w:r>
      <w:r>
        <w:rPr>
          <w:rFonts w:ascii="宋体" w:hAnsi="宋体"/>
          <w:color w:val="000000"/>
          <w:sz w:val="24"/>
          <w:u w:val="single"/>
        </w:rPr>
        <w:t xml:space="preserve">         </w:t>
      </w:r>
      <w:r>
        <w:rPr>
          <w:rFonts w:hint="eastAsia" w:ascii="宋体" w:hAnsi="宋体"/>
          <w:color w:val="000000"/>
          <w:sz w:val="24"/>
        </w:rPr>
        <w:t>（投标单位的名称）全权处理本项目投标的有关事宜。</w:t>
      </w:r>
    </w:p>
    <w:p w14:paraId="6CA9C4F3">
      <w:pPr>
        <w:wordWrap w:val="0"/>
        <w:spacing w:line="360" w:lineRule="auto"/>
        <w:ind w:firstLine="480" w:firstLineChars="200"/>
        <w:rPr>
          <w:rFonts w:ascii="宋体" w:hAnsi="宋体"/>
          <w:color w:val="000000"/>
          <w:sz w:val="24"/>
        </w:rPr>
      </w:pPr>
      <w:r>
        <w:rPr>
          <w:rFonts w:ascii="宋体" w:hAnsi="宋体"/>
          <w:color w:val="000000"/>
          <w:sz w:val="24"/>
        </w:rPr>
        <w:t>1</w:t>
      </w:r>
      <w:r>
        <w:rPr>
          <w:rFonts w:hint="eastAsia" w:ascii="宋体" w:hAnsi="宋体"/>
          <w:color w:val="000000"/>
          <w:sz w:val="24"/>
        </w:rPr>
        <w:t>、我方自愿按照谈判文件规定的各项要求向采购人提供所需货物、服务，总投标价为人民币</w:t>
      </w:r>
      <w:r>
        <w:rPr>
          <w:rFonts w:hint="eastAsia" w:ascii="宋体" w:hAnsi="宋体"/>
          <w:color w:val="000000"/>
          <w:sz w:val="24"/>
          <w:u w:val="single"/>
        </w:rPr>
        <w:t xml:space="preserve">       </w:t>
      </w:r>
      <w:r>
        <w:rPr>
          <w:rFonts w:hint="eastAsia" w:ascii="宋体" w:hAnsi="宋体"/>
          <w:color w:val="000000"/>
          <w:sz w:val="24"/>
        </w:rPr>
        <w:t>元。</w:t>
      </w:r>
    </w:p>
    <w:p w14:paraId="490341F4">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、一旦我方成交，我方将严格履行合同规定的责任和义务。</w:t>
      </w:r>
    </w:p>
    <w:p w14:paraId="3CCA2B5F">
      <w:pPr>
        <w:spacing w:line="360" w:lineRule="auto"/>
        <w:ind w:firstLine="480" w:firstLineChars="200"/>
        <w:rPr>
          <w:rFonts w:ascii="宋体" w:hAnsi="宋体"/>
          <w:bCs/>
          <w:color w:val="000000"/>
          <w:sz w:val="24"/>
        </w:rPr>
      </w:pPr>
      <w:r>
        <w:rPr>
          <w:rFonts w:hint="eastAsia" w:ascii="宋体" w:hAnsi="宋体"/>
          <w:bCs/>
          <w:color w:val="000000"/>
          <w:sz w:val="24"/>
        </w:rPr>
        <w:t>3、我方为本项目提交的响应文件正本</w:t>
      </w:r>
      <w:r>
        <w:rPr>
          <w:rFonts w:hint="eastAsia" w:ascii="宋体" w:hAnsi="宋体"/>
          <w:bCs/>
          <w:color w:val="000000"/>
          <w:sz w:val="24"/>
          <w:u w:val="single"/>
        </w:rPr>
        <w:t xml:space="preserve">  1 </w:t>
      </w:r>
      <w:r>
        <w:rPr>
          <w:rFonts w:hint="eastAsia" w:ascii="宋体" w:hAnsi="宋体"/>
          <w:bCs/>
          <w:color w:val="000000"/>
          <w:sz w:val="24"/>
        </w:rPr>
        <w:t>份，副本</w:t>
      </w:r>
      <w:r>
        <w:rPr>
          <w:rFonts w:hint="eastAsia" w:ascii="宋体" w:hAnsi="宋体"/>
          <w:bCs/>
          <w:color w:val="000000"/>
          <w:sz w:val="24"/>
          <w:u w:val="single"/>
        </w:rPr>
        <w:t xml:space="preserve"> 2 </w:t>
      </w:r>
      <w:r>
        <w:rPr>
          <w:rFonts w:hint="eastAsia" w:ascii="宋体" w:hAnsi="宋体"/>
          <w:bCs/>
          <w:color w:val="000000"/>
          <w:sz w:val="24"/>
        </w:rPr>
        <w:t>份。</w:t>
      </w:r>
    </w:p>
    <w:p w14:paraId="429EE32A">
      <w:pPr>
        <w:spacing w:line="360" w:lineRule="auto"/>
        <w:ind w:firstLine="480" w:firstLineChars="200"/>
        <w:rPr>
          <w:rFonts w:ascii="宋体" w:hAnsi="宋体"/>
          <w:color w:val="000000"/>
          <w:sz w:val="24"/>
        </w:rPr>
      </w:pPr>
      <w:r>
        <w:rPr>
          <w:rFonts w:hint="eastAsia" w:ascii="宋体" w:hAnsi="宋体"/>
          <w:color w:val="000000"/>
          <w:sz w:val="24"/>
        </w:rPr>
        <w:t>4、我方愿意提供贵单位可能另外要求的，与投标有关的文件资料，并保证我方已提供和将要提供的文件资料是真实、准确的。</w:t>
      </w:r>
    </w:p>
    <w:p w14:paraId="3AD76E10">
      <w:pPr>
        <w:adjustRightInd w:val="0"/>
        <w:spacing w:line="360" w:lineRule="auto"/>
        <w:ind w:firstLine="480" w:firstLineChars="200"/>
        <w:rPr>
          <w:rFonts w:ascii="宋体" w:hAnsi="宋体"/>
          <w:color w:val="000000"/>
          <w:sz w:val="24"/>
        </w:rPr>
      </w:pPr>
      <w:r>
        <w:rPr>
          <w:rFonts w:hint="eastAsia" w:ascii="宋体" w:hAnsi="宋体"/>
          <w:color w:val="000000"/>
          <w:sz w:val="24"/>
        </w:rPr>
        <w:t>5、我方同意本次谈判的投标有效期为谈判之日起</w:t>
      </w:r>
      <w:r>
        <w:rPr>
          <w:rFonts w:ascii="宋体" w:hAnsi="宋体"/>
          <w:color w:val="000000"/>
          <w:sz w:val="24"/>
          <w:u w:val="single"/>
        </w:rPr>
        <w:t>90</w:t>
      </w:r>
      <w:r>
        <w:rPr>
          <w:rFonts w:hint="eastAsia" w:ascii="宋体" w:hAnsi="宋体"/>
          <w:color w:val="000000"/>
          <w:sz w:val="24"/>
          <w:u w:val="single"/>
        </w:rPr>
        <w:t>天</w:t>
      </w:r>
      <w:r>
        <w:rPr>
          <w:rFonts w:hint="eastAsia" w:ascii="宋体" w:hAnsi="宋体"/>
          <w:color w:val="000000"/>
          <w:sz w:val="24"/>
        </w:rPr>
        <w:t>。特殊情况下，采购人可于投标有效期满之前书面要求我方同意延长有效期。我方如拒绝延长投标有效期，将不得再参与该项目后续采购活动。如同意延长投标有效期，我方不能修改响应文件。</w:t>
      </w:r>
    </w:p>
    <w:p w14:paraId="0BAF9AF4">
      <w:pPr>
        <w:adjustRightInd w:val="0"/>
        <w:spacing w:line="360" w:lineRule="auto"/>
        <w:ind w:firstLine="480" w:firstLineChars="200"/>
        <w:rPr>
          <w:rFonts w:ascii="宋体" w:hAnsi="宋体"/>
          <w:color w:val="000000"/>
          <w:sz w:val="24"/>
        </w:rPr>
      </w:pPr>
      <w:r>
        <w:rPr>
          <w:rFonts w:hint="eastAsia" w:ascii="宋体" w:hAnsi="宋体"/>
          <w:color w:val="000000"/>
          <w:sz w:val="24"/>
        </w:rPr>
        <w:t>6、我方完全理解采购人不一定将合同授予最低报价的供应商的行为。</w:t>
      </w:r>
    </w:p>
    <w:p w14:paraId="3EC7C844">
      <w:pPr>
        <w:spacing w:line="360" w:lineRule="auto"/>
        <w:ind w:firstLine="480" w:firstLineChars="200"/>
        <w:rPr>
          <w:rFonts w:ascii="宋体" w:hAnsi="宋体"/>
          <w:color w:val="000000"/>
          <w:sz w:val="24"/>
        </w:rPr>
      </w:pPr>
      <w:r>
        <w:rPr>
          <w:rFonts w:hint="eastAsia" w:ascii="宋体" w:hAnsi="宋体"/>
          <w:color w:val="000000"/>
          <w:sz w:val="24"/>
        </w:rPr>
        <w:t>供应商名称：</w:t>
      </w:r>
      <w:r>
        <w:rPr>
          <w:rFonts w:ascii="宋体" w:hAnsi="宋体"/>
          <w:color w:val="000000"/>
          <w:sz w:val="24"/>
          <w:u w:val="single"/>
        </w:rPr>
        <w:t xml:space="preserve">        </w:t>
      </w:r>
      <w:r>
        <w:rPr>
          <w:rFonts w:hint="eastAsia" w:ascii="宋体" w:hAnsi="宋体"/>
          <w:color w:val="000000"/>
          <w:sz w:val="24"/>
        </w:rPr>
        <w:t>（盖章）</w:t>
      </w:r>
    </w:p>
    <w:p w14:paraId="50448AB0">
      <w:pPr>
        <w:spacing w:line="360" w:lineRule="auto"/>
        <w:ind w:firstLine="480" w:firstLineChars="200"/>
        <w:rPr>
          <w:rFonts w:ascii="宋体" w:hAnsi="宋体"/>
          <w:color w:val="000000"/>
          <w:sz w:val="24"/>
        </w:rPr>
      </w:pPr>
      <w:r>
        <w:rPr>
          <w:rFonts w:hint="eastAsia" w:ascii="宋体" w:hAnsi="宋体"/>
          <w:color w:val="000000"/>
          <w:sz w:val="24"/>
        </w:rPr>
        <w:t>法定代表人或授权代表（签字或盖章）：</w:t>
      </w:r>
    </w:p>
    <w:p w14:paraId="42A51D88">
      <w:pPr>
        <w:spacing w:line="360" w:lineRule="auto"/>
        <w:rPr>
          <w:rFonts w:ascii="宋体" w:hAnsi="宋体"/>
          <w:color w:val="000000"/>
          <w:sz w:val="24"/>
        </w:rPr>
      </w:pPr>
      <w:r>
        <w:rPr>
          <w:rFonts w:hint="eastAsia" w:ascii="宋体" w:hAnsi="宋体"/>
          <w:color w:val="000000"/>
          <w:sz w:val="24"/>
        </w:rPr>
        <w:t xml:space="preserve">    联系电话：</w:t>
      </w:r>
      <w:r>
        <w:rPr>
          <w:rFonts w:hint="eastAsia" w:ascii="宋体" w:hAnsi="宋体"/>
          <w:color w:val="000000"/>
          <w:sz w:val="24"/>
          <w:u w:val="single"/>
        </w:rPr>
        <w:t xml:space="preserve">            </w:t>
      </w:r>
      <w:r>
        <w:rPr>
          <w:rFonts w:hint="eastAsia" w:ascii="宋体" w:hAnsi="宋体"/>
          <w:color w:val="000000"/>
          <w:sz w:val="24"/>
        </w:rPr>
        <w:t xml:space="preserve">                              </w:t>
      </w:r>
    </w:p>
    <w:p w14:paraId="70C74192">
      <w:pPr>
        <w:spacing w:line="360" w:lineRule="auto"/>
        <w:ind w:firstLine="480" w:firstLineChars="200"/>
        <w:rPr>
          <w:rFonts w:ascii="宋体" w:hAnsi="宋体"/>
          <w:color w:val="000000"/>
          <w:sz w:val="24"/>
        </w:rPr>
      </w:pPr>
      <w:r>
        <w:rPr>
          <w:rFonts w:hint="eastAsia" w:ascii="宋体" w:hAnsi="宋体"/>
          <w:color w:val="000000"/>
          <w:sz w:val="24"/>
        </w:rPr>
        <w:t>日</w:t>
      </w:r>
      <w:r>
        <w:rPr>
          <w:rFonts w:ascii="宋体" w:hAnsi="宋体"/>
          <w:color w:val="000000"/>
          <w:sz w:val="24"/>
        </w:rPr>
        <w:t xml:space="preserve">    </w:t>
      </w:r>
      <w:r>
        <w:rPr>
          <w:rFonts w:hint="eastAsia" w:ascii="宋体" w:hAnsi="宋体"/>
          <w:color w:val="000000"/>
          <w:sz w:val="24"/>
        </w:rPr>
        <w:t>期：</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w:t>
      </w:r>
    </w:p>
    <w:p w14:paraId="549AB420">
      <w:pPr>
        <w:pStyle w:val="3"/>
        <w:spacing w:line="0" w:lineRule="atLeast"/>
        <w:jc w:val="center"/>
        <w:rPr>
          <w:rFonts w:ascii="宋体" w:hAnsi="宋体"/>
          <w:color w:val="000000"/>
          <w:sz w:val="28"/>
          <w:szCs w:val="28"/>
        </w:rPr>
      </w:pPr>
      <w:bookmarkStart w:id="74" w:name="_Toc103175055"/>
      <w:bookmarkStart w:id="75" w:name="_Toc482266098"/>
      <w:bookmarkStart w:id="76" w:name="_Toc13563815"/>
      <w:bookmarkStart w:id="77" w:name="_Toc98944429"/>
      <w:bookmarkStart w:id="78" w:name="_Toc11832062"/>
      <w:bookmarkStart w:id="79" w:name="_Toc443397363"/>
      <w:r>
        <w:rPr>
          <w:rFonts w:ascii="宋体" w:hAnsi="宋体"/>
          <w:color w:val="000000"/>
          <w:sz w:val="28"/>
          <w:szCs w:val="28"/>
        </w:rPr>
        <w:br w:type="page"/>
      </w:r>
      <w:bookmarkStart w:id="80" w:name="_Toc145940153"/>
      <w:r>
        <w:rPr>
          <w:rFonts w:ascii="宋体" w:hAnsi="宋体"/>
          <w:color w:val="000000"/>
        </w:rPr>
        <w:t>分项报价明细表</w:t>
      </w:r>
      <w:bookmarkEnd w:id="80"/>
    </w:p>
    <w:tbl>
      <w:tblPr>
        <w:tblStyle w:val="1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123"/>
        <w:gridCol w:w="986"/>
        <w:gridCol w:w="986"/>
        <w:gridCol w:w="1194"/>
        <w:gridCol w:w="1194"/>
        <w:gridCol w:w="1223"/>
      </w:tblGrid>
      <w:tr w14:paraId="20EB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exact"/>
          <w:jc w:val="center"/>
        </w:trPr>
        <w:tc>
          <w:tcPr>
            <w:tcW w:w="433" w:type="pct"/>
            <w:tcBorders>
              <w:top w:val="single" w:color="auto" w:sz="4" w:space="0"/>
              <w:left w:val="single" w:color="auto" w:sz="4" w:space="0"/>
              <w:bottom w:val="single" w:color="auto" w:sz="4" w:space="0"/>
              <w:right w:val="single" w:color="auto" w:sz="4" w:space="0"/>
            </w:tcBorders>
            <w:vAlign w:val="center"/>
          </w:tcPr>
          <w:p w14:paraId="7BAE9667">
            <w:pPr>
              <w:snapToGrid w:val="0"/>
              <w:spacing w:line="400" w:lineRule="exact"/>
              <w:rPr>
                <w:rFonts w:ascii="宋体" w:hAnsi="宋体" w:cs="宋体"/>
                <w:color w:val="000000"/>
                <w:szCs w:val="21"/>
              </w:rPr>
            </w:pPr>
            <w:r>
              <w:rPr>
                <w:rFonts w:hint="eastAsia" w:ascii="宋体" w:hAnsi="宋体" w:cs="宋体"/>
                <w:color w:val="000000"/>
                <w:szCs w:val="21"/>
              </w:rPr>
              <w:t>序号</w:t>
            </w:r>
          </w:p>
        </w:tc>
        <w:tc>
          <w:tcPr>
            <w:tcW w:w="1257" w:type="pct"/>
            <w:tcBorders>
              <w:top w:val="single" w:color="auto" w:sz="4" w:space="0"/>
              <w:left w:val="single" w:color="auto" w:sz="4" w:space="0"/>
              <w:bottom w:val="single" w:color="auto" w:sz="4" w:space="0"/>
              <w:right w:val="single" w:color="auto" w:sz="4" w:space="0"/>
            </w:tcBorders>
            <w:vAlign w:val="center"/>
          </w:tcPr>
          <w:p w14:paraId="396ADB57">
            <w:pPr>
              <w:snapToGrid w:val="0"/>
              <w:spacing w:line="400" w:lineRule="exact"/>
              <w:jc w:val="center"/>
              <w:rPr>
                <w:rFonts w:ascii="宋体" w:hAnsi="宋体" w:cs="宋体"/>
                <w:color w:val="000000"/>
                <w:szCs w:val="21"/>
              </w:rPr>
            </w:pPr>
            <w:r>
              <w:rPr>
                <w:rFonts w:hint="eastAsia" w:ascii="宋体" w:hAnsi="宋体" w:cs="宋体"/>
                <w:color w:val="000000"/>
                <w:szCs w:val="21"/>
              </w:rPr>
              <w:t>货物名称</w:t>
            </w:r>
          </w:p>
        </w:tc>
        <w:tc>
          <w:tcPr>
            <w:tcW w:w="584" w:type="pct"/>
            <w:tcBorders>
              <w:top w:val="single" w:color="auto" w:sz="4" w:space="0"/>
              <w:left w:val="single" w:color="auto" w:sz="4" w:space="0"/>
              <w:bottom w:val="single" w:color="auto" w:sz="4" w:space="0"/>
              <w:right w:val="single" w:color="auto" w:sz="4" w:space="0"/>
            </w:tcBorders>
            <w:vAlign w:val="center"/>
          </w:tcPr>
          <w:p w14:paraId="377B5B2A">
            <w:pPr>
              <w:snapToGrid w:val="0"/>
              <w:spacing w:line="400" w:lineRule="exact"/>
              <w:rPr>
                <w:rFonts w:hint="eastAsia" w:ascii="宋体" w:hAnsi="宋体" w:cs="宋体" w:eastAsiaTheme="minorEastAsia"/>
                <w:color w:val="000000"/>
                <w:szCs w:val="21"/>
                <w:lang w:eastAsia="zh-CN"/>
              </w:rPr>
            </w:pPr>
            <w:r>
              <w:rPr>
                <w:rFonts w:hint="eastAsia" w:ascii="宋体" w:hAnsi="宋体" w:cs="宋体"/>
                <w:color w:val="000000"/>
                <w:szCs w:val="21"/>
                <w:lang w:eastAsia="zh-CN"/>
              </w:rPr>
              <w:t>参数</w:t>
            </w:r>
          </w:p>
        </w:tc>
        <w:tc>
          <w:tcPr>
            <w:tcW w:w="584" w:type="pct"/>
            <w:tcBorders>
              <w:top w:val="single" w:color="auto" w:sz="4" w:space="0"/>
              <w:left w:val="single" w:color="auto" w:sz="4" w:space="0"/>
              <w:bottom w:val="single" w:color="auto" w:sz="4" w:space="0"/>
              <w:right w:val="single" w:color="auto" w:sz="4" w:space="0"/>
            </w:tcBorders>
            <w:vAlign w:val="center"/>
          </w:tcPr>
          <w:p w14:paraId="37455408">
            <w:pPr>
              <w:snapToGrid w:val="0"/>
              <w:spacing w:line="400" w:lineRule="exact"/>
              <w:rPr>
                <w:rFonts w:ascii="宋体" w:hAnsi="宋体" w:cs="宋体"/>
                <w:color w:val="000000"/>
                <w:szCs w:val="21"/>
              </w:rPr>
            </w:pPr>
            <w:r>
              <w:rPr>
                <w:rFonts w:hint="eastAsia" w:ascii="宋体" w:hAnsi="宋体" w:cs="宋体"/>
                <w:color w:val="000000"/>
                <w:szCs w:val="21"/>
              </w:rPr>
              <w:t>数量</w:t>
            </w:r>
          </w:p>
        </w:tc>
        <w:tc>
          <w:tcPr>
            <w:tcW w:w="707" w:type="pct"/>
            <w:tcBorders>
              <w:top w:val="single" w:color="auto" w:sz="4" w:space="0"/>
              <w:left w:val="single" w:color="auto" w:sz="4" w:space="0"/>
              <w:bottom w:val="single" w:color="auto" w:sz="4" w:space="0"/>
              <w:right w:val="single" w:color="auto" w:sz="4" w:space="0"/>
            </w:tcBorders>
            <w:vAlign w:val="center"/>
          </w:tcPr>
          <w:p w14:paraId="7CCC4021">
            <w:pPr>
              <w:snapToGrid w:val="0"/>
              <w:spacing w:line="400" w:lineRule="exact"/>
              <w:rPr>
                <w:rFonts w:ascii="宋体" w:hAnsi="宋体" w:cs="宋体"/>
                <w:color w:val="000000"/>
                <w:szCs w:val="21"/>
              </w:rPr>
            </w:pPr>
            <w:r>
              <w:rPr>
                <w:rFonts w:hint="eastAsia" w:ascii="宋体" w:hAnsi="宋体" w:cs="宋体"/>
                <w:color w:val="000000"/>
                <w:szCs w:val="21"/>
              </w:rPr>
              <w:t>单价（元）</w:t>
            </w:r>
          </w:p>
        </w:tc>
        <w:tc>
          <w:tcPr>
            <w:tcW w:w="707" w:type="pct"/>
            <w:tcBorders>
              <w:top w:val="single" w:color="auto" w:sz="4" w:space="0"/>
              <w:left w:val="single" w:color="auto" w:sz="4" w:space="0"/>
              <w:bottom w:val="single" w:color="auto" w:sz="4" w:space="0"/>
              <w:right w:val="single" w:color="auto" w:sz="4" w:space="0"/>
            </w:tcBorders>
            <w:vAlign w:val="center"/>
          </w:tcPr>
          <w:p w14:paraId="4E7546AB">
            <w:pPr>
              <w:snapToGrid w:val="0"/>
              <w:spacing w:line="400" w:lineRule="exact"/>
              <w:rPr>
                <w:rFonts w:ascii="宋体" w:hAnsi="宋体" w:cs="宋体"/>
                <w:color w:val="000000"/>
                <w:szCs w:val="21"/>
              </w:rPr>
            </w:pPr>
            <w:r>
              <w:rPr>
                <w:rFonts w:hint="eastAsia" w:ascii="宋体" w:hAnsi="宋体" w:cs="宋体"/>
                <w:color w:val="000000"/>
                <w:szCs w:val="21"/>
              </w:rPr>
              <w:t>金额（元）</w:t>
            </w:r>
          </w:p>
        </w:tc>
        <w:tc>
          <w:tcPr>
            <w:tcW w:w="724" w:type="pct"/>
            <w:tcBorders>
              <w:top w:val="single" w:color="auto" w:sz="4" w:space="0"/>
              <w:left w:val="single" w:color="auto" w:sz="4" w:space="0"/>
              <w:bottom w:val="single" w:color="auto" w:sz="4" w:space="0"/>
              <w:right w:val="single" w:color="auto" w:sz="4" w:space="0"/>
            </w:tcBorders>
            <w:vAlign w:val="center"/>
          </w:tcPr>
          <w:p w14:paraId="19E9CEB6">
            <w:pPr>
              <w:snapToGrid w:val="0"/>
              <w:spacing w:line="400" w:lineRule="exact"/>
              <w:ind w:firstLine="105" w:firstLineChars="50"/>
              <w:rPr>
                <w:rFonts w:ascii="宋体" w:hAnsi="宋体" w:cs="宋体"/>
                <w:color w:val="000000"/>
                <w:szCs w:val="21"/>
              </w:rPr>
            </w:pPr>
            <w:r>
              <w:rPr>
                <w:rFonts w:hint="eastAsia" w:ascii="宋体" w:hAnsi="宋体" w:cs="宋体"/>
                <w:color w:val="000000"/>
                <w:szCs w:val="21"/>
              </w:rPr>
              <w:t>备注</w:t>
            </w:r>
          </w:p>
        </w:tc>
      </w:tr>
      <w:tr w14:paraId="372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213FCF50">
            <w:pPr>
              <w:snapToGrid w:val="0"/>
              <w:spacing w:line="400" w:lineRule="exact"/>
              <w:jc w:val="center"/>
              <w:rPr>
                <w:rFonts w:ascii="宋体" w:hAnsi="宋体" w:cs="宋体"/>
                <w:color w:val="000000"/>
                <w:sz w:val="24"/>
              </w:rPr>
            </w:pPr>
            <w:r>
              <w:rPr>
                <w:rFonts w:hint="eastAsia" w:ascii="宋体" w:hAnsi="宋体" w:cs="宋体"/>
                <w:color w:val="000000"/>
                <w:sz w:val="24"/>
              </w:rPr>
              <w:t>1</w:t>
            </w:r>
          </w:p>
        </w:tc>
        <w:tc>
          <w:tcPr>
            <w:tcW w:w="1257" w:type="pct"/>
            <w:tcBorders>
              <w:top w:val="single" w:color="auto" w:sz="4" w:space="0"/>
              <w:left w:val="single" w:color="auto" w:sz="4" w:space="0"/>
              <w:bottom w:val="single" w:color="auto" w:sz="4" w:space="0"/>
              <w:right w:val="single" w:color="auto" w:sz="4" w:space="0"/>
            </w:tcBorders>
            <w:vAlign w:val="center"/>
          </w:tcPr>
          <w:p w14:paraId="6C83425F">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458D5F4B">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54031DDC">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6551230B">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7C44B95A">
            <w:pPr>
              <w:snapToGrid w:val="0"/>
              <w:spacing w:line="400" w:lineRule="exact"/>
              <w:jc w:val="center"/>
              <w:rPr>
                <w:rFonts w:ascii="宋体" w:hAnsi="宋体" w:cs="宋体"/>
                <w:color w:val="000000"/>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7090B7C5">
            <w:pPr>
              <w:snapToGrid w:val="0"/>
              <w:spacing w:line="400" w:lineRule="exact"/>
              <w:jc w:val="center"/>
              <w:rPr>
                <w:rFonts w:ascii="宋体" w:hAnsi="宋体" w:cs="宋体"/>
                <w:color w:val="000000"/>
                <w:sz w:val="24"/>
              </w:rPr>
            </w:pPr>
          </w:p>
        </w:tc>
      </w:tr>
      <w:tr w14:paraId="5D2F4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F4E60E7">
            <w:pPr>
              <w:snapToGrid w:val="0"/>
              <w:spacing w:line="400" w:lineRule="exact"/>
              <w:jc w:val="center"/>
              <w:rPr>
                <w:rFonts w:ascii="宋体" w:hAnsi="宋体" w:cs="宋体"/>
                <w:color w:val="000000"/>
                <w:sz w:val="24"/>
              </w:rPr>
            </w:pPr>
            <w:r>
              <w:rPr>
                <w:rFonts w:hint="eastAsia" w:ascii="宋体" w:hAnsi="宋体" w:cs="宋体"/>
                <w:color w:val="000000"/>
                <w:sz w:val="24"/>
              </w:rPr>
              <w:t>2</w:t>
            </w:r>
          </w:p>
        </w:tc>
        <w:tc>
          <w:tcPr>
            <w:tcW w:w="1257" w:type="pct"/>
            <w:tcBorders>
              <w:top w:val="single" w:color="auto" w:sz="4" w:space="0"/>
              <w:left w:val="single" w:color="auto" w:sz="4" w:space="0"/>
              <w:bottom w:val="single" w:color="auto" w:sz="4" w:space="0"/>
              <w:right w:val="single" w:color="auto" w:sz="4" w:space="0"/>
            </w:tcBorders>
            <w:vAlign w:val="center"/>
          </w:tcPr>
          <w:p w14:paraId="2479B527">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2ADEAC50">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0750048A">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5154EADF">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0E1B3F56">
            <w:pPr>
              <w:snapToGrid w:val="0"/>
              <w:spacing w:line="400" w:lineRule="exact"/>
              <w:jc w:val="center"/>
              <w:rPr>
                <w:rFonts w:ascii="宋体" w:hAnsi="宋体" w:cs="宋体"/>
                <w:color w:val="000000"/>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072E3B4">
            <w:pPr>
              <w:snapToGrid w:val="0"/>
              <w:spacing w:line="400" w:lineRule="exact"/>
              <w:jc w:val="center"/>
              <w:rPr>
                <w:rFonts w:ascii="宋体" w:hAnsi="宋体" w:cs="宋体"/>
                <w:color w:val="000000"/>
                <w:sz w:val="24"/>
              </w:rPr>
            </w:pPr>
          </w:p>
        </w:tc>
      </w:tr>
      <w:tr w14:paraId="1147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139F5E3C">
            <w:pPr>
              <w:snapToGrid w:val="0"/>
              <w:spacing w:line="400" w:lineRule="exact"/>
              <w:jc w:val="center"/>
              <w:rPr>
                <w:rFonts w:ascii="宋体" w:hAnsi="宋体" w:cs="宋体"/>
                <w:color w:val="000000"/>
                <w:sz w:val="24"/>
              </w:rPr>
            </w:pPr>
            <w:r>
              <w:rPr>
                <w:rFonts w:hint="eastAsia" w:ascii="宋体" w:hAnsi="宋体" w:cs="宋体"/>
                <w:color w:val="000000"/>
                <w:sz w:val="24"/>
              </w:rPr>
              <w:t>3</w:t>
            </w:r>
          </w:p>
        </w:tc>
        <w:tc>
          <w:tcPr>
            <w:tcW w:w="1257" w:type="pct"/>
            <w:tcBorders>
              <w:top w:val="single" w:color="auto" w:sz="4" w:space="0"/>
              <w:left w:val="single" w:color="auto" w:sz="4" w:space="0"/>
              <w:bottom w:val="single" w:color="auto" w:sz="4" w:space="0"/>
              <w:right w:val="single" w:color="auto" w:sz="4" w:space="0"/>
            </w:tcBorders>
            <w:vAlign w:val="center"/>
          </w:tcPr>
          <w:p w14:paraId="66EC986D">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5A084982">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58F417CA">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02BD467E">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4BD63A4F">
            <w:pPr>
              <w:snapToGrid w:val="0"/>
              <w:spacing w:line="400" w:lineRule="exact"/>
              <w:jc w:val="center"/>
              <w:rPr>
                <w:rFonts w:ascii="宋体" w:hAnsi="宋体" w:cs="宋体"/>
                <w:color w:val="000000"/>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4FF0F764">
            <w:pPr>
              <w:snapToGrid w:val="0"/>
              <w:spacing w:line="400" w:lineRule="exact"/>
              <w:jc w:val="center"/>
              <w:rPr>
                <w:rFonts w:ascii="宋体" w:hAnsi="宋体" w:cs="宋体"/>
                <w:color w:val="000000"/>
                <w:sz w:val="24"/>
              </w:rPr>
            </w:pPr>
          </w:p>
        </w:tc>
      </w:tr>
      <w:tr w14:paraId="0626D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433" w:type="pct"/>
            <w:tcBorders>
              <w:top w:val="single" w:color="auto" w:sz="4" w:space="0"/>
              <w:left w:val="single" w:color="auto" w:sz="4" w:space="0"/>
              <w:bottom w:val="single" w:color="auto" w:sz="4" w:space="0"/>
              <w:right w:val="single" w:color="auto" w:sz="4" w:space="0"/>
            </w:tcBorders>
            <w:vAlign w:val="center"/>
          </w:tcPr>
          <w:p w14:paraId="613F53FE">
            <w:pPr>
              <w:snapToGrid w:val="0"/>
              <w:spacing w:line="400" w:lineRule="exact"/>
              <w:jc w:val="center"/>
              <w:rPr>
                <w:rFonts w:ascii="宋体" w:hAnsi="宋体" w:cs="宋体"/>
                <w:color w:val="000000"/>
                <w:sz w:val="24"/>
              </w:rPr>
            </w:pPr>
            <w:r>
              <w:rPr>
                <w:rFonts w:hint="eastAsia" w:ascii="宋体" w:hAnsi="宋体" w:cs="宋体"/>
                <w:color w:val="000000"/>
                <w:sz w:val="24"/>
              </w:rPr>
              <w:t>…</w:t>
            </w:r>
          </w:p>
        </w:tc>
        <w:tc>
          <w:tcPr>
            <w:tcW w:w="1257" w:type="pct"/>
            <w:tcBorders>
              <w:top w:val="single" w:color="auto" w:sz="4" w:space="0"/>
              <w:left w:val="single" w:color="auto" w:sz="4" w:space="0"/>
              <w:bottom w:val="single" w:color="auto" w:sz="4" w:space="0"/>
              <w:right w:val="single" w:color="auto" w:sz="4" w:space="0"/>
            </w:tcBorders>
            <w:vAlign w:val="center"/>
          </w:tcPr>
          <w:p w14:paraId="7BFA0D5D">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1774E8B3">
            <w:pPr>
              <w:snapToGrid w:val="0"/>
              <w:spacing w:line="400" w:lineRule="exact"/>
              <w:jc w:val="center"/>
              <w:rPr>
                <w:rFonts w:ascii="宋体" w:hAnsi="宋体" w:cs="宋体"/>
                <w:color w:val="000000"/>
                <w:sz w:val="24"/>
              </w:rPr>
            </w:pPr>
          </w:p>
        </w:tc>
        <w:tc>
          <w:tcPr>
            <w:tcW w:w="584" w:type="pct"/>
            <w:tcBorders>
              <w:top w:val="single" w:color="auto" w:sz="4" w:space="0"/>
              <w:left w:val="single" w:color="auto" w:sz="4" w:space="0"/>
              <w:bottom w:val="single" w:color="auto" w:sz="4" w:space="0"/>
              <w:right w:val="single" w:color="auto" w:sz="4" w:space="0"/>
            </w:tcBorders>
            <w:vAlign w:val="center"/>
          </w:tcPr>
          <w:p w14:paraId="4C1B764C">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4FC210AD">
            <w:pPr>
              <w:snapToGrid w:val="0"/>
              <w:spacing w:line="400" w:lineRule="exact"/>
              <w:jc w:val="center"/>
              <w:rPr>
                <w:rFonts w:ascii="宋体" w:hAnsi="宋体" w:cs="宋体"/>
                <w:color w:val="000000"/>
                <w:sz w:val="24"/>
              </w:rPr>
            </w:pPr>
          </w:p>
        </w:tc>
        <w:tc>
          <w:tcPr>
            <w:tcW w:w="707" w:type="pct"/>
            <w:tcBorders>
              <w:top w:val="single" w:color="auto" w:sz="4" w:space="0"/>
              <w:left w:val="single" w:color="auto" w:sz="4" w:space="0"/>
              <w:bottom w:val="single" w:color="auto" w:sz="4" w:space="0"/>
              <w:right w:val="single" w:color="auto" w:sz="4" w:space="0"/>
            </w:tcBorders>
            <w:vAlign w:val="center"/>
          </w:tcPr>
          <w:p w14:paraId="1B3D4159">
            <w:pPr>
              <w:snapToGrid w:val="0"/>
              <w:spacing w:line="400" w:lineRule="exact"/>
              <w:jc w:val="center"/>
              <w:rPr>
                <w:rFonts w:ascii="宋体" w:hAnsi="宋体" w:cs="宋体"/>
                <w:color w:val="000000"/>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6C310B8F">
            <w:pPr>
              <w:snapToGrid w:val="0"/>
              <w:spacing w:line="400" w:lineRule="exact"/>
              <w:jc w:val="center"/>
              <w:rPr>
                <w:rFonts w:ascii="宋体" w:hAnsi="宋体" w:cs="宋体"/>
                <w:color w:val="000000"/>
                <w:sz w:val="24"/>
              </w:rPr>
            </w:pPr>
          </w:p>
        </w:tc>
      </w:tr>
    </w:tbl>
    <w:p w14:paraId="0F8471BC">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注：1、投标人必须按“分项报价明细表”的格式详细报出投标总价的各个组成部分的报价并具体填写品牌、规格、型号等，否则作无效投标处理。纵向横向比较价格异常的，请在备注栏说明原因。</w:t>
      </w:r>
    </w:p>
    <w:p w14:paraId="1B7590A2">
      <w:pPr>
        <w:adjustRightInd w:val="0"/>
        <w:spacing w:line="480" w:lineRule="exact"/>
        <w:rPr>
          <w:rFonts w:ascii="宋体" w:hAnsi="宋体" w:cs="宋体"/>
          <w:bCs/>
          <w:color w:val="000000"/>
          <w:spacing w:val="8"/>
          <w:sz w:val="24"/>
        </w:rPr>
      </w:pPr>
      <w:r>
        <w:rPr>
          <w:rFonts w:hint="eastAsia" w:ascii="宋体" w:hAnsi="宋体" w:cs="宋体"/>
          <w:bCs/>
          <w:color w:val="000000"/>
          <w:spacing w:val="8"/>
          <w:sz w:val="24"/>
        </w:rPr>
        <w:t xml:space="preserve">    2、产品在国家节能、环保产品政府采购品目清单内须在备注栏注明，如为节能品目清单内产品，须注明“节能产品”或“政府强制采购产品”，如为环保清单内产品，须注明“环保产品”。</w:t>
      </w:r>
    </w:p>
    <w:p w14:paraId="0F48673A">
      <w:pPr>
        <w:adjustRightInd w:val="0"/>
        <w:spacing w:line="480" w:lineRule="exact"/>
        <w:ind w:firstLine="501" w:firstLineChars="196"/>
        <w:rPr>
          <w:rFonts w:ascii="宋体" w:hAnsi="宋体" w:cs="宋体"/>
          <w:bCs/>
          <w:color w:val="000000"/>
          <w:spacing w:val="8"/>
          <w:sz w:val="24"/>
        </w:rPr>
      </w:pPr>
      <w:r>
        <w:rPr>
          <w:rFonts w:hint="eastAsia" w:ascii="宋体" w:hAnsi="宋体" w:cs="宋体"/>
          <w:bCs/>
          <w:color w:val="000000"/>
          <w:spacing w:val="8"/>
          <w:sz w:val="24"/>
        </w:rPr>
        <w:t>3、“分项报价明细表”各分项报价合计应当与“报价表”报价合计相等。</w:t>
      </w:r>
    </w:p>
    <w:p w14:paraId="4DCB9861"/>
    <w:p w14:paraId="3E3BDE94">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61A540EF">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0F56155B">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273C5DAC">
      <w:pPr>
        <w:widowControl/>
        <w:jc w:val="left"/>
        <w:rPr>
          <w:rFonts w:ascii="宋体" w:hAnsi="宋体" w:eastAsia="宋体" w:cs="Times New Roman"/>
          <w:b/>
          <w:color w:val="000000"/>
          <w:sz w:val="28"/>
          <w:szCs w:val="28"/>
        </w:rPr>
      </w:pPr>
    </w:p>
    <w:bookmarkEnd w:id="74"/>
    <w:p w14:paraId="0204CAC5">
      <w:pPr>
        <w:widowControl/>
        <w:jc w:val="left"/>
        <w:rPr>
          <w:rFonts w:ascii="宋体" w:hAnsi="宋体"/>
          <w:b/>
          <w:color w:val="000000"/>
          <w:sz w:val="28"/>
          <w:szCs w:val="28"/>
        </w:rPr>
      </w:pPr>
      <w:bookmarkStart w:id="81" w:name="_Toc103175066"/>
      <w:r>
        <w:rPr>
          <w:rFonts w:ascii="宋体" w:hAnsi="宋体"/>
          <w:b/>
          <w:color w:val="000000"/>
          <w:sz w:val="28"/>
          <w:szCs w:val="28"/>
        </w:rPr>
        <w:br w:type="page"/>
      </w:r>
    </w:p>
    <w:p w14:paraId="22CBCCC6">
      <w:pPr>
        <w:keepNext/>
        <w:keepLines/>
        <w:spacing w:before="260" w:after="260" w:line="400" w:lineRule="exact"/>
        <w:jc w:val="center"/>
        <w:outlineLvl w:val="1"/>
        <w:rPr>
          <w:rFonts w:ascii="宋体" w:hAnsi="宋体"/>
          <w:b/>
          <w:color w:val="000000"/>
          <w:sz w:val="28"/>
          <w:szCs w:val="28"/>
        </w:rPr>
      </w:pPr>
      <w:bookmarkStart w:id="82" w:name="_Toc145940154"/>
      <w:r>
        <w:rPr>
          <w:rFonts w:hint="eastAsia" w:ascii="宋体" w:hAnsi="宋体"/>
          <w:b/>
          <w:color w:val="000000"/>
          <w:sz w:val="28"/>
          <w:szCs w:val="28"/>
        </w:rPr>
        <w:t>技术、服务响应表</w:t>
      </w:r>
      <w:bookmarkEnd w:id="75"/>
      <w:bookmarkEnd w:id="76"/>
      <w:bookmarkEnd w:id="77"/>
      <w:bookmarkEnd w:id="78"/>
      <w:bookmarkEnd w:id="79"/>
      <w:bookmarkEnd w:id="81"/>
      <w:bookmarkEnd w:id="82"/>
    </w:p>
    <w:p w14:paraId="6107F175">
      <w:pPr>
        <w:spacing w:line="480" w:lineRule="exact"/>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346"/>
        <w:gridCol w:w="2346"/>
        <w:gridCol w:w="1696"/>
        <w:gridCol w:w="1151"/>
      </w:tblGrid>
      <w:tr w14:paraId="4E72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577" w:type="pct"/>
            <w:tcBorders>
              <w:top w:val="single" w:color="auto" w:sz="4" w:space="0"/>
              <w:left w:val="single" w:color="auto" w:sz="4" w:space="0"/>
              <w:bottom w:val="single" w:color="auto" w:sz="4" w:space="0"/>
              <w:right w:val="single" w:color="auto" w:sz="4" w:space="0"/>
            </w:tcBorders>
            <w:vAlign w:val="center"/>
          </w:tcPr>
          <w:p w14:paraId="1F05A19F">
            <w:pPr>
              <w:spacing w:line="400" w:lineRule="exact"/>
              <w:rPr>
                <w:rFonts w:ascii="宋体" w:hAnsi="宋体"/>
                <w:color w:val="000000"/>
                <w:sz w:val="24"/>
              </w:rPr>
            </w:pPr>
            <w:r>
              <w:rPr>
                <w:rFonts w:hint="eastAsia" w:ascii="宋体" w:hAnsi="宋体"/>
                <w:color w:val="000000"/>
                <w:sz w:val="24"/>
              </w:rPr>
              <w:t>序号</w:t>
            </w:r>
          </w:p>
        </w:tc>
        <w:tc>
          <w:tcPr>
            <w:tcW w:w="1376" w:type="pct"/>
            <w:tcBorders>
              <w:top w:val="single" w:color="auto" w:sz="4" w:space="0"/>
              <w:left w:val="single" w:color="auto" w:sz="4" w:space="0"/>
              <w:bottom w:val="single" w:color="auto" w:sz="4" w:space="0"/>
              <w:right w:val="single" w:color="auto" w:sz="4" w:space="0"/>
            </w:tcBorders>
            <w:vAlign w:val="center"/>
          </w:tcPr>
          <w:p w14:paraId="3F215466">
            <w:pPr>
              <w:spacing w:line="400" w:lineRule="exact"/>
              <w:rPr>
                <w:rFonts w:ascii="宋体" w:hAnsi="宋体"/>
                <w:color w:val="000000"/>
                <w:sz w:val="24"/>
              </w:rPr>
            </w:pPr>
            <w:r>
              <w:rPr>
                <w:rFonts w:hint="eastAsia" w:ascii="宋体" w:hAnsi="宋体"/>
                <w:color w:val="000000"/>
                <w:sz w:val="24"/>
              </w:rPr>
              <w:t>名称和规格</w:t>
            </w:r>
          </w:p>
        </w:tc>
        <w:tc>
          <w:tcPr>
            <w:tcW w:w="1376" w:type="pct"/>
            <w:tcBorders>
              <w:top w:val="single" w:color="auto" w:sz="4" w:space="0"/>
              <w:left w:val="single" w:color="auto" w:sz="4" w:space="0"/>
              <w:bottom w:val="single" w:color="auto" w:sz="4" w:space="0"/>
              <w:right w:val="single" w:color="auto" w:sz="4" w:space="0"/>
            </w:tcBorders>
            <w:vAlign w:val="center"/>
          </w:tcPr>
          <w:p w14:paraId="2ADC4FBA">
            <w:pPr>
              <w:spacing w:line="400" w:lineRule="exact"/>
              <w:rPr>
                <w:rFonts w:ascii="宋体" w:hAnsi="宋体"/>
                <w:color w:val="000000"/>
                <w:sz w:val="24"/>
              </w:rPr>
            </w:pPr>
            <w:r>
              <w:rPr>
                <w:rFonts w:hint="eastAsia" w:ascii="宋体" w:hAnsi="宋体"/>
                <w:color w:val="000000"/>
                <w:sz w:val="24"/>
              </w:rPr>
              <w:t>谈判文件要求</w:t>
            </w:r>
          </w:p>
        </w:tc>
        <w:tc>
          <w:tcPr>
            <w:tcW w:w="995" w:type="pct"/>
            <w:tcBorders>
              <w:top w:val="single" w:color="auto" w:sz="4" w:space="0"/>
              <w:left w:val="single" w:color="auto" w:sz="4" w:space="0"/>
              <w:bottom w:val="single" w:color="auto" w:sz="4" w:space="0"/>
              <w:right w:val="single" w:color="auto" w:sz="4" w:space="0"/>
            </w:tcBorders>
            <w:vAlign w:val="center"/>
          </w:tcPr>
          <w:p w14:paraId="0FCE1D2B">
            <w:pPr>
              <w:spacing w:line="400" w:lineRule="exact"/>
              <w:rPr>
                <w:rFonts w:ascii="宋体" w:hAnsi="宋体"/>
                <w:color w:val="000000"/>
                <w:sz w:val="24"/>
              </w:rPr>
            </w:pPr>
            <w:r>
              <w:rPr>
                <w:rFonts w:hint="eastAsia" w:ascii="宋体" w:hAnsi="宋体"/>
                <w:color w:val="000000"/>
                <w:sz w:val="24"/>
              </w:rPr>
              <w:t>投标响应</w:t>
            </w:r>
          </w:p>
        </w:tc>
        <w:tc>
          <w:tcPr>
            <w:tcW w:w="675" w:type="pct"/>
            <w:tcBorders>
              <w:top w:val="single" w:color="auto" w:sz="4" w:space="0"/>
              <w:left w:val="single" w:color="auto" w:sz="4" w:space="0"/>
              <w:bottom w:val="single" w:color="auto" w:sz="4" w:space="0"/>
              <w:right w:val="single" w:color="auto" w:sz="4" w:space="0"/>
            </w:tcBorders>
            <w:vAlign w:val="center"/>
          </w:tcPr>
          <w:p w14:paraId="1BEF64E9">
            <w:pPr>
              <w:spacing w:line="400" w:lineRule="exact"/>
              <w:rPr>
                <w:rFonts w:ascii="宋体" w:hAnsi="宋体"/>
                <w:color w:val="000000"/>
                <w:sz w:val="24"/>
              </w:rPr>
            </w:pPr>
            <w:r>
              <w:rPr>
                <w:rFonts w:hint="eastAsia" w:ascii="宋体" w:hAnsi="宋体"/>
                <w:color w:val="000000"/>
                <w:sz w:val="24"/>
              </w:rPr>
              <w:t>备注</w:t>
            </w:r>
          </w:p>
        </w:tc>
      </w:tr>
      <w:tr w14:paraId="5300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77" w:type="pct"/>
            <w:tcBorders>
              <w:top w:val="single" w:color="auto" w:sz="4" w:space="0"/>
              <w:left w:val="single" w:color="auto" w:sz="4" w:space="0"/>
              <w:bottom w:val="single" w:color="auto" w:sz="4" w:space="0"/>
              <w:right w:val="single" w:color="auto" w:sz="4" w:space="0"/>
            </w:tcBorders>
            <w:vAlign w:val="center"/>
          </w:tcPr>
          <w:p w14:paraId="1D9A8403">
            <w:pPr>
              <w:spacing w:line="400" w:lineRule="exact"/>
              <w:rPr>
                <w:rFonts w:ascii="宋体" w:hAnsi="宋体"/>
                <w:color w:val="000000"/>
                <w:sz w:val="24"/>
              </w:rPr>
            </w:pPr>
            <w:r>
              <w:rPr>
                <w:rFonts w:hint="eastAsia" w:ascii="宋体" w:hAnsi="宋体"/>
                <w:color w:val="000000"/>
                <w:sz w:val="24"/>
              </w:rPr>
              <w:t>1</w:t>
            </w:r>
          </w:p>
        </w:tc>
        <w:tc>
          <w:tcPr>
            <w:tcW w:w="1376" w:type="pct"/>
            <w:tcBorders>
              <w:top w:val="single" w:color="auto" w:sz="4" w:space="0"/>
              <w:left w:val="single" w:color="auto" w:sz="4" w:space="0"/>
              <w:bottom w:val="single" w:color="auto" w:sz="4" w:space="0"/>
              <w:right w:val="single" w:color="auto" w:sz="4" w:space="0"/>
            </w:tcBorders>
            <w:vAlign w:val="center"/>
          </w:tcPr>
          <w:p w14:paraId="0CF7DF5F">
            <w:pPr>
              <w:spacing w:line="400" w:lineRule="exact"/>
              <w:rPr>
                <w:rFonts w:ascii="宋体" w:hAnsi="宋体"/>
                <w:color w:val="000000"/>
                <w:sz w:val="24"/>
              </w:rPr>
            </w:pPr>
          </w:p>
        </w:tc>
        <w:tc>
          <w:tcPr>
            <w:tcW w:w="1376" w:type="pct"/>
            <w:tcBorders>
              <w:top w:val="single" w:color="auto" w:sz="4" w:space="0"/>
              <w:left w:val="single" w:color="auto" w:sz="4" w:space="0"/>
              <w:bottom w:val="single" w:color="auto" w:sz="4" w:space="0"/>
              <w:right w:val="single" w:color="auto" w:sz="4" w:space="0"/>
            </w:tcBorders>
            <w:vAlign w:val="center"/>
          </w:tcPr>
          <w:p w14:paraId="0318E7EE">
            <w:pPr>
              <w:spacing w:line="400" w:lineRule="exact"/>
              <w:rPr>
                <w:rFonts w:asciiTheme="minorEastAsia" w:hAnsiTheme="minorEastAsia"/>
                <w:b/>
                <w:sz w:val="24"/>
              </w:rPr>
            </w:pPr>
          </w:p>
        </w:tc>
        <w:tc>
          <w:tcPr>
            <w:tcW w:w="995" w:type="pct"/>
            <w:tcBorders>
              <w:top w:val="single" w:color="auto" w:sz="4" w:space="0"/>
              <w:left w:val="single" w:color="auto" w:sz="4" w:space="0"/>
              <w:bottom w:val="single" w:color="auto" w:sz="4" w:space="0"/>
              <w:right w:val="single" w:color="auto" w:sz="4" w:space="0"/>
            </w:tcBorders>
            <w:vAlign w:val="center"/>
          </w:tcPr>
          <w:p w14:paraId="4288A21F">
            <w:pPr>
              <w:spacing w:line="400" w:lineRule="exact"/>
              <w:rPr>
                <w:rFonts w:ascii="宋体" w:hAnsi="宋体"/>
                <w:color w:val="000000"/>
                <w:sz w:val="24"/>
              </w:rPr>
            </w:pPr>
            <w:r>
              <w:rPr>
                <w:rFonts w:hint="eastAsia" w:ascii="宋体" w:hAnsi="宋体"/>
                <w:color w:val="000000"/>
                <w:sz w:val="24"/>
              </w:rPr>
              <w:t>完全响应</w:t>
            </w:r>
          </w:p>
        </w:tc>
        <w:tc>
          <w:tcPr>
            <w:tcW w:w="675" w:type="pct"/>
            <w:tcBorders>
              <w:top w:val="single" w:color="auto" w:sz="4" w:space="0"/>
              <w:left w:val="single" w:color="auto" w:sz="4" w:space="0"/>
              <w:bottom w:val="single" w:color="auto" w:sz="4" w:space="0"/>
              <w:right w:val="single" w:color="auto" w:sz="4" w:space="0"/>
            </w:tcBorders>
            <w:vAlign w:val="center"/>
          </w:tcPr>
          <w:p w14:paraId="6CDD8059">
            <w:pPr>
              <w:spacing w:line="400" w:lineRule="exact"/>
              <w:rPr>
                <w:rFonts w:ascii="宋体" w:hAnsi="宋体"/>
                <w:color w:val="000000"/>
                <w:sz w:val="24"/>
              </w:rPr>
            </w:pPr>
          </w:p>
        </w:tc>
      </w:tr>
    </w:tbl>
    <w:p w14:paraId="31EA4A22">
      <w:pPr>
        <w:adjustRightInd w:val="0"/>
        <w:spacing w:line="480" w:lineRule="exact"/>
        <w:rPr>
          <w:rFonts w:ascii="宋体" w:hAnsi="宋体"/>
          <w:bCs/>
          <w:color w:val="000000"/>
          <w:spacing w:val="8"/>
          <w:sz w:val="24"/>
        </w:rPr>
      </w:pPr>
    </w:p>
    <w:p w14:paraId="3829DCD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49BAFA0D">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0DD0A0C2">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9612825">
      <w:pPr>
        <w:adjustRightInd w:val="0"/>
        <w:spacing w:line="320" w:lineRule="exact"/>
        <w:rPr>
          <w:rFonts w:asciiTheme="minorEastAsia" w:hAnsiTheme="minorEastAsia" w:cstheme="minorEastAsia"/>
          <w:b/>
          <w:color w:val="000000"/>
          <w:spacing w:val="8"/>
          <w:sz w:val="20"/>
          <w:szCs w:val="30"/>
        </w:rPr>
      </w:pPr>
    </w:p>
    <w:p w14:paraId="246A02EB">
      <w:pPr>
        <w:adjustRightInd w:val="0"/>
        <w:spacing w:line="320" w:lineRule="exact"/>
        <w:rPr>
          <w:rFonts w:asciiTheme="minorEastAsia" w:hAnsiTheme="minorEastAsia" w:cstheme="minorEastAsia"/>
          <w:b/>
          <w:color w:val="000000"/>
          <w:spacing w:val="8"/>
          <w:sz w:val="20"/>
          <w:szCs w:val="30"/>
        </w:rPr>
      </w:pPr>
    </w:p>
    <w:bookmarkEnd w:id="29"/>
    <w:bookmarkEnd w:id="30"/>
    <w:p w14:paraId="485A0176">
      <w:pPr>
        <w:rPr>
          <w:rFonts w:ascii="宋体" w:hAnsi="宋体" w:eastAsia="宋体"/>
          <w:b/>
          <w:color w:val="000000"/>
          <w:kern w:val="0"/>
          <w:sz w:val="28"/>
          <w:szCs w:val="28"/>
        </w:rPr>
      </w:pPr>
      <w:r>
        <w:rPr>
          <w:rFonts w:hint="eastAsia" w:asciiTheme="minorEastAsia" w:hAnsiTheme="minorEastAsia" w:cstheme="minorEastAsia"/>
          <w:b/>
          <w:color w:val="000000"/>
          <w:kern w:val="44"/>
          <w:sz w:val="36"/>
          <w:szCs w:val="36"/>
          <w:lang w:bidi="ar"/>
        </w:rPr>
        <w:br w:type="page"/>
      </w:r>
      <w:bookmarkStart w:id="83" w:name="_Toc16932"/>
      <w:bookmarkStart w:id="84" w:name="_Toc11832065"/>
      <w:bookmarkStart w:id="85" w:name="_Toc482266101"/>
      <w:bookmarkStart w:id="86" w:name="_Toc11764032"/>
      <w:bookmarkStart w:id="87" w:name="_Toc443397365"/>
      <w:bookmarkStart w:id="88" w:name="_Toc13563817"/>
    </w:p>
    <w:p w14:paraId="591DCD50">
      <w:pPr>
        <w:pStyle w:val="3"/>
        <w:spacing w:line="240" w:lineRule="atLeast"/>
        <w:jc w:val="center"/>
        <w:rPr>
          <w:rFonts w:ascii="宋体" w:hAnsi="宋体"/>
          <w:color w:val="000000"/>
          <w:kern w:val="0"/>
          <w:sz w:val="28"/>
          <w:szCs w:val="28"/>
        </w:rPr>
      </w:pPr>
      <w:bookmarkStart w:id="89" w:name="_Toc103175068"/>
      <w:bookmarkStart w:id="90" w:name="_Toc145940155"/>
      <w:bookmarkStart w:id="91" w:name="_Toc98944431"/>
      <w:r>
        <w:rPr>
          <w:rFonts w:hint="eastAsia" w:ascii="宋体" w:hAnsi="宋体"/>
          <w:color w:val="000000"/>
          <w:kern w:val="0"/>
          <w:sz w:val="28"/>
          <w:szCs w:val="28"/>
        </w:rPr>
        <w:t>商务应答表</w:t>
      </w:r>
      <w:bookmarkEnd w:id="83"/>
      <w:bookmarkEnd w:id="84"/>
      <w:bookmarkEnd w:id="85"/>
      <w:bookmarkEnd w:id="86"/>
      <w:bookmarkEnd w:id="87"/>
      <w:bookmarkEnd w:id="88"/>
      <w:bookmarkEnd w:id="89"/>
      <w:bookmarkEnd w:id="90"/>
      <w:bookmarkEnd w:id="91"/>
    </w:p>
    <w:p w14:paraId="78ED92D3">
      <w:pPr>
        <w:spacing w:line="480" w:lineRule="exact"/>
        <w:rPr>
          <w:rFonts w:ascii="宋体" w:hAnsi="宋体"/>
          <w:color w:val="000000"/>
          <w:sz w:val="24"/>
        </w:rPr>
      </w:pPr>
      <w:r>
        <w:rPr>
          <w:rFonts w:hint="eastAsia" w:ascii="宋体" w:hAnsi="宋体"/>
          <w:color w:val="000000"/>
          <w:sz w:val="24"/>
        </w:rPr>
        <w:t>采购项目名称：</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ascii="宋体" w:hAnsi="宋体"/>
          <w:b/>
          <w:color w:val="000000"/>
          <w:sz w:val="24"/>
        </w:rPr>
        <w:t>第</w:t>
      </w:r>
      <w:r>
        <w:rPr>
          <w:rFonts w:hint="eastAsia" w:ascii="宋体" w:hAnsi="宋体"/>
          <w:b/>
          <w:color w:val="000000"/>
          <w:sz w:val="24"/>
          <w:u w:val="single"/>
        </w:rPr>
        <w:t xml:space="preserve">     </w:t>
      </w:r>
      <w:r>
        <w:rPr>
          <w:rFonts w:hint="eastAsia" w:ascii="宋体" w:hAnsi="宋体"/>
          <w:b/>
          <w:color w:val="000000"/>
          <w:sz w:val="24"/>
        </w:rPr>
        <w:t>包</w:t>
      </w:r>
    </w:p>
    <w:tbl>
      <w:tblPr>
        <w:tblStyle w:val="1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562"/>
        <w:gridCol w:w="2718"/>
        <w:gridCol w:w="1620"/>
        <w:gridCol w:w="1080"/>
      </w:tblGrid>
      <w:tr w14:paraId="4DA72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840" w:type="dxa"/>
            <w:tcBorders>
              <w:top w:val="single" w:color="auto" w:sz="4" w:space="0"/>
              <w:left w:val="single" w:color="auto" w:sz="4" w:space="0"/>
              <w:bottom w:val="single" w:color="auto" w:sz="4" w:space="0"/>
              <w:right w:val="single" w:color="auto" w:sz="4" w:space="0"/>
            </w:tcBorders>
            <w:vAlign w:val="center"/>
          </w:tcPr>
          <w:p w14:paraId="20CF8A33">
            <w:pPr>
              <w:spacing w:line="400" w:lineRule="exact"/>
              <w:jc w:val="center"/>
              <w:rPr>
                <w:rFonts w:ascii="宋体" w:hAnsi="宋体"/>
                <w:color w:val="000000"/>
                <w:sz w:val="24"/>
              </w:rPr>
            </w:pPr>
            <w:r>
              <w:rPr>
                <w:rFonts w:hint="eastAsia" w:ascii="宋体" w:hAnsi="宋体"/>
                <w:color w:val="000000"/>
                <w:sz w:val="24"/>
              </w:rPr>
              <w:t>序号</w:t>
            </w:r>
          </w:p>
        </w:tc>
        <w:tc>
          <w:tcPr>
            <w:tcW w:w="2562" w:type="dxa"/>
            <w:tcBorders>
              <w:top w:val="single" w:color="auto" w:sz="4" w:space="0"/>
              <w:left w:val="single" w:color="auto" w:sz="4" w:space="0"/>
              <w:bottom w:val="single" w:color="auto" w:sz="4" w:space="0"/>
              <w:right w:val="single" w:color="auto" w:sz="4" w:space="0"/>
            </w:tcBorders>
            <w:vAlign w:val="center"/>
          </w:tcPr>
          <w:p w14:paraId="31A3E3EE">
            <w:pPr>
              <w:spacing w:line="400" w:lineRule="exact"/>
              <w:jc w:val="center"/>
              <w:rPr>
                <w:rFonts w:ascii="宋体" w:hAnsi="宋体"/>
                <w:color w:val="000000"/>
                <w:sz w:val="24"/>
              </w:rPr>
            </w:pPr>
            <w:r>
              <w:rPr>
                <w:rFonts w:hint="eastAsia" w:ascii="宋体" w:hAnsi="宋体"/>
                <w:color w:val="000000"/>
                <w:sz w:val="24"/>
              </w:rPr>
              <w:t>内容</w:t>
            </w:r>
          </w:p>
        </w:tc>
        <w:tc>
          <w:tcPr>
            <w:tcW w:w="2718" w:type="dxa"/>
            <w:tcBorders>
              <w:top w:val="single" w:color="auto" w:sz="4" w:space="0"/>
              <w:left w:val="single" w:color="auto" w:sz="4" w:space="0"/>
              <w:bottom w:val="single" w:color="auto" w:sz="4" w:space="0"/>
              <w:right w:val="single" w:color="auto" w:sz="4" w:space="0"/>
            </w:tcBorders>
            <w:vAlign w:val="center"/>
          </w:tcPr>
          <w:p w14:paraId="3C20611A">
            <w:pPr>
              <w:spacing w:line="400" w:lineRule="exact"/>
              <w:jc w:val="center"/>
              <w:rPr>
                <w:rFonts w:ascii="宋体" w:hAnsi="宋体"/>
                <w:color w:val="000000"/>
                <w:sz w:val="24"/>
              </w:rPr>
            </w:pPr>
            <w:r>
              <w:rPr>
                <w:rFonts w:hint="eastAsia" w:ascii="宋体" w:hAnsi="宋体"/>
                <w:color w:val="000000"/>
                <w:sz w:val="24"/>
              </w:rPr>
              <w:t>采购要求</w:t>
            </w:r>
          </w:p>
        </w:tc>
        <w:tc>
          <w:tcPr>
            <w:tcW w:w="1620" w:type="dxa"/>
            <w:tcBorders>
              <w:top w:val="single" w:color="auto" w:sz="4" w:space="0"/>
              <w:left w:val="single" w:color="auto" w:sz="4" w:space="0"/>
              <w:bottom w:val="single" w:color="auto" w:sz="4" w:space="0"/>
              <w:right w:val="single" w:color="auto" w:sz="4" w:space="0"/>
            </w:tcBorders>
            <w:vAlign w:val="center"/>
          </w:tcPr>
          <w:p w14:paraId="0B3FA773">
            <w:pPr>
              <w:spacing w:line="400" w:lineRule="exact"/>
              <w:jc w:val="center"/>
              <w:rPr>
                <w:rFonts w:ascii="宋体" w:hAnsi="宋体"/>
                <w:color w:val="000000"/>
                <w:sz w:val="24"/>
              </w:rPr>
            </w:pPr>
            <w:r>
              <w:rPr>
                <w:rFonts w:hint="eastAsia" w:ascii="宋体" w:hAnsi="宋体"/>
                <w:color w:val="000000"/>
                <w:sz w:val="24"/>
              </w:rPr>
              <w:t>投标应答</w:t>
            </w:r>
          </w:p>
        </w:tc>
        <w:tc>
          <w:tcPr>
            <w:tcW w:w="1080" w:type="dxa"/>
            <w:tcBorders>
              <w:top w:val="single" w:color="auto" w:sz="4" w:space="0"/>
              <w:left w:val="single" w:color="auto" w:sz="4" w:space="0"/>
              <w:bottom w:val="single" w:color="auto" w:sz="4" w:space="0"/>
              <w:right w:val="single" w:color="auto" w:sz="4" w:space="0"/>
            </w:tcBorders>
            <w:vAlign w:val="center"/>
          </w:tcPr>
          <w:p w14:paraId="00E83704">
            <w:pPr>
              <w:spacing w:line="400" w:lineRule="exact"/>
              <w:jc w:val="center"/>
              <w:rPr>
                <w:rFonts w:ascii="宋体" w:hAnsi="宋体"/>
                <w:color w:val="000000"/>
                <w:sz w:val="24"/>
              </w:rPr>
            </w:pPr>
            <w:r>
              <w:rPr>
                <w:rFonts w:hint="eastAsia" w:ascii="宋体" w:hAnsi="宋体"/>
                <w:color w:val="000000"/>
                <w:sz w:val="24"/>
              </w:rPr>
              <w:t>备注</w:t>
            </w:r>
          </w:p>
        </w:tc>
      </w:tr>
      <w:tr w14:paraId="751C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40" w:type="dxa"/>
            <w:tcBorders>
              <w:top w:val="single" w:color="auto" w:sz="4" w:space="0"/>
              <w:left w:val="single" w:color="auto" w:sz="4" w:space="0"/>
              <w:bottom w:val="single" w:color="auto" w:sz="4" w:space="0"/>
              <w:right w:val="single" w:color="auto" w:sz="4" w:space="0"/>
            </w:tcBorders>
            <w:vAlign w:val="center"/>
          </w:tcPr>
          <w:p w14:paraId="0742FEBF">
            <w:pPr>
              <w:spacing w:line="400" w:lineRule="exact"/>
              <w:jc w:val="center"/>
              <w:rPr>
                <w:rFonts w:ascii="宋体" w:hAnsi="宋体"/>
                <w:color w:val="000000"/>
                <w:sz w:val="24"/>
              </w:rPr>
            </w:pPr>
            <w:r>
              <w:rPr>
                <w:rFonts w:hint="eastAsia" w:ascii="宋体" w:hAnsi="宋体"/>
                <w:color w:val="000000"/>
                <w:sz w:val="24"/>
              </w:rPr>
              <w:t>1</w:t>
            </w:r>
          </w:p>
        </w:tc>
        <w:tc>
          <w:tcPr>
            <w:tcW w:w="2562" w:type="dxa"/>
            <w:tcBorders>
              <w:top w:val="single" w:color="auto" w:sz="4" w:space="0"/>
              <w:left w:val="single" w:color="auto" w:sz="4" w:space="0"/>
              <w:bottom w:val="single" w:color="auto" w:sz="4" w:space="0"/>
              <w:right w:val="single" w:color="auto" w:sz="4" w:space="0"/>
            </w:tcBorders>
            <w:vAlign w:val="center"/>
          </w:tcPr>
          <w:p w14:paraId="50907500">
            <w:pPr>
              <w:spacing w:line="400" w:lineRule="exact"/>
              <w:rPr>
                <w:rFonts w:ascii="宋体" w:hAnsi="宋体"/>
                <w:color w:val="000000"/>
                <w:sz w:val="24"/>
              </w:rPr>
            </w:pPr>
          </w:p>
        </w:tc>
        <w:tc>
          <w:tcPr>
            <w:tcW w:w="2718" w:type="dxa"/>
            <w:tcBorders>
              <w:top w:val="single" w:color="auto" w:sz="4" w:space="0"/>
              <w:left w:val="single" w:color="auto" w:sz="4" w:space="0"/>
              <w:bottom w:val="single" w:color="auto" w:sz="4" w:space="0"/>
              <w:right w:val="single" w:color="auto" w:sz="4" w:space="0"/>
            </w:tcBorders>
            <w:vAlign w:val="center"/>
          </w:tcPr>
          <w:p w14:paraId="688E7972">
            <w:pPr>
              <w:spacing w:line="400" w:lineRule="exact"/>
              <w:rPr>
                <w:rFonts w:ascii="宋体" w:hAnsi="宋体"/>
                <w:color w:val="000000"/>
                <w:sz w:val="24"/>
              </w:rPr>
            </w:pPr>
          </w:p>
        </w:tc>
        <w:tc>
          <w:tcPr>
            <w:tcW w:w="1620" w:type="dxa"/>
            <w:tcBorders>
              <w:top w:val="single" w:color="auto" w:sz="4" w:space="0"/>
              <w:left w:val="single" w:color="auto" w:sz="4" w:space="0"/>
              <w:bottom w:val="single" w:color="auto" w:sz="4" w:space="0"/>
              <w:right w:val="single" w:color="auto" w:sz="4" w:space="0"/>
            </w:tcBorders>
            <w:vAlign w:val="center"/>
          </w:tcPr>
          <w:p w14:paraId="20E77822">
            <w:pPr>
              <w:spacing w:line="400" w:lineRule="exact"/>
              <w:rPr>
                <w:rFonts w:ascii="宋体" w:hAnsi="宋体"/>
                <w:color w:val="000000"/>
                <w:sz w:val="24"/>
              </w:rPr>
            </w:pPr>
            <w:r>
              <w:rPr>
                <w:rFonts w:ascii="宋体" w:hAnsi="宋体"/>
                <w:color w:val="000000"/>
                <w:sz w:val="24"/>
              </w:rPr>
              <w:t>完全响应</w:t>
            </w:r>
          </w:p>
        </w:tc>
        <w:tc>
          <w:tcPr>
            <w:tcW w:w="1080" w:type="dxa"/>
            <w:tcBorders>
              <w:top w:val="single" w:color="auto" w:sz="4" w:space="0"/>
              <w:left w:val="single" w:color="auto" w:sz="4" w:space="0"/>
              <w:bottom w:val="single" w:color="auto" w:sz="4" w:space="0"/>
              <w:right w:val="single" w:color="auto" w:sz="4" w:space="0"/>
            </w:tcBorders>
          </w:tcPr>
          <w:p w14:paraId="26A69A9D">
            <w:pPr>
              <w:spacing w:line="400" w:lineRule="exact"/>
              <w:jc w:val="center"/>
              <w:rPr>
                <w:rFonts w:ascii="宋体" w:hAnsi="宋体"/>
                <w:color w:val="000000"/>
                <w:sz w:val="24"/>
              </w:rPr>
            </w:pPr>
          </w:p>
        </w:tc>
      </w:tr>
    </w:tbl>
    <w:p w14:paraId="13BA8CFB">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注：供应商必须据实填写（备注中可注明正、负或无偏离），不得虚假响应，否则将取消其投标或成交资格，并按有关规定进行处罚。未按要求填写并在响应文件中无资料应证影响评比的责任自负。</w:t>
      </w:r>
    </w:p>
    <w:p w14:paraId="17EB9CF2">
      <w:pPr>
        <w:tabs>
          <w:tab w:val="left" w:pos="2090"/>
        </w:tabs>
        <w:adjustRightInd w:val="0"/>
        <w:spacing w:line="480" w:lineRule="exact"/>
        <w:ind w:firstLine="512" w:firstLineChars="200"/>
        <w:rPr>
          <w:rFonts w:ascii="宋体" w:hAnsi="宋体"/>
          <w:bCs/>
          <w:color w:val="000000"/>
          <w:spacing w:val="8"/>
          <w:sz w:val="24"/>
        </w:rPr>
      </w:pPr>
      <w:r>
        <w:rPr>
          <w:rFonts w:ascii="宋体" w:hAnsi="宋体"/>
          <w:bCs/>
          <w:color w:val="000000"/>
          <w:spacing w:val="8"/>
          <w:sz w:val="24"/>
        </w:rPr>
        <w:tab/>
      </w:r>
    </w:p>
    <w:p w14:paraId="0E71BF9F">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供应商名称：</w:t>
      </w:r>
      <w:r>
        <w:rPr>
          <w:rFonts w:hint="eastAsia" w:ascii="宋体" w:hAnsi="宋体"/>
          <w:bCs/>
          <w:color w:val="000000"/>
          <w:spacing w:val="8"/>
          <w:sz w:val="24"/>
          <w:u w:val="single"/>
        </w:rPr>
        <w:t xml:space="preserve">       </w:t>
      </w:r>
      <w:r>
        <w:rPr>
          <w:rFonts w:hint="eastAsia" w:ascii="宋体" w:hAnsi="宋体"/>
          <w:bCs/>
          <w:color w:val="000000"/>
          <w:spacing w:val="8"/>
          <w:sz w:val="24"/>
        </w:rPr>
        <w:t>（盖章）</w:t>
      </w:r>
    </w:p>
    <w:p w14:paraId="35228200">
      <w:pPr>
        <w:adjustRightInd w:val="0"/>
        <w:spacing w:line="480" w:lineRule="exact"/>
        <w:ind w:firstLine="512" w:firstLineChars="200"/>
        <w:rPr>
          <w:rFonts w:ascii="宋体" w:hAnsi="宋体"/>
          <w:bCs/>
          <w:color w:val="000000"/>
          <w:spacing w:val="8"/>
          <w:sz w:val="24"/>
        </w:rPr>
      </w:pPr>
      <w:r>
        <w:rPr>
          <w:rFonts w:hint="eastAsia" w:ascii="宋体" w:hAnsi="宋体"/>
          <w:bCs/>
          <w:color w:val="000000"/>
          <w:spacing w:val="8"/>
          <w:sz w:val="24"/>
        </w:rPr>
        <w:t>法定代表人或授权代表（签字或盖章）：</w:t>
      </w:r>
    </w:p>
    <w:p w14:paraId="0A1D8BDE">
      <w:pPr>
        <w:spacing w:line="480" w:lineRule="exact"/>
        <w:ind w:firstLine="480" w:firstLineChars="2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 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 日</w:t>
      </w:r>
    </w:p>
    <w:p w14:paraId="7BE398D5">
      <w:pPr>
        <w:adjustRightInd w:val="0"/>
        <w:spacing w:line="320" w:lineRule="exact"/>
        <w:rPr>
          <w:rFonts w:ascii="宋体" w:hAnsi="宋体"/>
          <w:bCs/>
          <w:color w:val="000000"/>
          <w:spacing w:val="8"/>
          <w:sz w:val="24"/>
        </w:rPr>
      </w:pPr>
    </w:p>
    <w:p w14:paraId="147DF840">
      <w:pPr>
        <w:widowControl/>
        <w:jc w:val="left"/>
        <w:rPr>
          <w:rFonts w:ascii="宋体" w:hAnsi="宋体" w:eastAsiaTheme="majorEastAsia" w:cstheme="majorBidi"/>
          <w:b/>
          <w:bCs/>
          <w:color w:val="000000"/>
          <w:kern w:val="0"/>
          <w:sz w:val="28"/>
          <w:szCs w:val="28"/>
        </w:rPr>
      </w:pPr>
      <w:r>
        <w:rPr>
          <w:rFonts w:ascii="宋体" w:hAnsi="宋体"/>
          <w:color w:val="000000"/>
          <w:kern w:val="0"/>
          <w:sz w:val="28"/>
          <w:szCs w:val="28"/>
        </w:rPr>
        <w:br w:type="page"/>
      </w:r>
    </w:p>
    <w:p w14:paraId="3747986F">
      <w:pPr>
        <w:pStyle w:val="3"/>
        <w:spacing w:line="240" w:lineRule="atLeast"/>
        <w:jc w:val="center"/>
        <w:rPr>
          <w:rFonts w:ascii="宋体" w:hAnsi="宋体"/>
          <w:color w:val="000000"/>
          <w:kern w:val="0"/>
          <w:sz w:val="28"/>
          <w:szCs w:val="28"/>
        </w:rPr>
      </w:pPr>
      <w:bookmarkStart w:id="92" w:name="_Toc145940156"/>
      <w:r>
        <w:rPr>
          <w:rFonts w:hint="eastAsia" w:ascii="宋体" w:hAnsi="宋体"/>
          <w:color w:val="000000"/>
          <w:kern w:val="0"/>
          <w:sz w:val="28"/>
          <w:szCs w:val="28"/>
        </w:rPr>
        <w:t>供应商</w:t>
      </w:r>
      <w:r>
        <w:rPr>
          <w:rFonts w:ascii="宋体" w:hAnsi="宋体"/>
          <w:color w:val="000000"/>
          <w:kern w:val="0"/>
          <w:sz w:val="28"/>
          <w:szCs w:val="28"/>
        </w:rPr>
        <w:t>针对</w:t>
      </w:r>
      <w:r>
        <w:rPr>
          <w:rFonts w:hint="eastAsia" w:ascii="宋体" w:hAnsi="宋体"/>
          <w:color w:val="000000"/>
          <w:kern w:val="0"/>
          <w:sz w:val="28"/>
          <w:szCs w:val="28"/>
        </w:rPr>
        <w:t>本次</w:t>
      </w:r>
      <w:r>
        <w:rPr>
          <w:rFonts w:ascii="宋体" w:hAnsi="宋体"/>
          <w:color w:val="000000"/>
          <w:kern w:val="0"/>
          <w:sz w:val="28"/>
          <w:szCs w:val="28"/>
        </w:rPr>
        <w:t>采购项目的服务方案及承诺</w:t>
      </w:r>
      <w:bookmarkEnd w:id="92"/>
    </w:p>
    <w:p w14:paraId="67360DBF">
      <w:pPr>
        <w:jc w:val="center"/>
        <w:rPr>
          <w:rFonts w:ascii="宋体" w:hAnsi="宋体"/>
          <w:bCs/>
          <w:color w:val="000000"/>
          <w:spacing w:val="8"/>
          <w:sz w:val="24"/>
        </w:rPr>
      </w:pPr>
      <w:r>
        <w:rPr>
          <w:rFonts w:hint="eastAsia" w:ascii="宋体" w:hAnsi="宋体"/>
          <w:bCs/>
          <w:color w:val="000000"/>
          <w:spacing w:val="8"/>
          <w:sz w:val="24"/>
        </w:rPr>
        <w:t>格式自拟</w:t>
      </w:r>
    </w:p>
    <w:p w14:paraId="1D18122D">
      <w:pPr>
        <w:pStyle w:val="3"/>
        <w:spacing w:line="240" w:lineRule="atLeast"/>
        <w:jc w:val="center"/>
        <w:rPr>
          <w:rFonts w:ascii="宋体" w:hAnsi="宋体"/>
          <w:color w:val="000000"/>
          <w:kern w:val="0"/>
          <w:sz w:val="28"/>
          <w:szCs w:val="28"/>
        </w:rPr>
      </w:pPr>
      <w:bookmarkStart w:id="93" w:name="_Toc145940157"/>
      <w:r>
        <w:rPr>
          <w:rFonts w:hint="eastAsia" w:ascii="宋体" w:hAnsi="宋体"/>
          <w:color w:val="000000"/>
          <w:kern w:val="0"/>
          <w:sz w:val="28"/>
          <w:szCs w:val="28"/>
        </w:rPr>
        <w:t>其他（申请人认为需补充的材料）</w:t>
      </w:r>
      <w:bookmarkEnd w:id="93"/>
    </w:p>
    <w:p w14:paraId="49054B82">
      <w:pPr>
        <w:jc w:val="center"/>
        <w:rPr>
          <w:rFonts w:ascii="宋体" w:hAnsi="宋体"/>
          <w:bCs/>
          <w:color w:val="000000"/>
          <w:spacing w:val="8"/>
          <w:sz w:val="24"/>
        </w:rPr>
      </w:pPr>
      <w:r>
        <w:rPr>
          <w:rFonts w:hint="eastAsia" w:ascii="宋体" w:hAnsi="宋体"/>
          <w:bCs/>
          <w:color w:val="000000"/>
          <w:spacing w:val="8"/>
          <w:sz w:val="24"/>
        </w:rPr>
        <w:t>格式自拟</w:t>
      </w:r>
    </w:p>
    <w:p w14:paraId="18AB32F9"/>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ì.">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840782"/>
      <w:docPartObj>
        <w:docPartGallery w:val="autotext"/>
      </w:docPartObj>
    </w:sdtPr>
    <w:sdtContent>
      <w:p w14:paraId="75EA77B0">
        <w:pPr>
          <w:pStyle w:val="11"/>
          <w:jc w:val="center"/>
        </w:pPr>
        <w:r>
          <w:fldChar w:fldCharType="begin"/>
        </w:r>
        <w:r>
          <w:instrText xml:space="preserve">PAGE   \* MERGEFORMAT</w:instrText>
        </w:r>
        <w:r>
          <w:fldChar w:fldCharType="separate"/>
        </w:r>
        <w:r>
          <w:rPr>
            <w:lang w:val="zh-CN"/>
          </w:rPr>
          <w:t>1</w:t>
        </w:r>
        <w:r>
          <w:fldChar w:fldCharType="end"/>
        </w:r>
      </w:p>
    </w:sdtContent>
  </w:sdt>
  <w:p w14:paraId="085B244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501743"/>
    </w:sdtPr>
    <w:sdtContent>
      <w:p w14:paraId="4DD7607C">
        <w:pPr>
          <w:pStyle w:val="11"/>
          <w:jc w:val="center"/>
        </w:pPr>
        <w:r>
          <w:fldChar w:fldCharType="begin"/>
        </w:r>
        <w:r>
          <w:instrText xml:space="preserve">PAGE   \* MERGEFORMAT</w:instrText>
        </w:r>
        <w:r>
          <w:fldChar w:fldCharType="separate"/>
        </w:r>
        <w:r>
          <w:rPr>
            <w:lang w:val="zh-CN"/>
          </w:rPr>
          <w:t>20</w:t>
        </w:r>
        <w:r>
          <w:fldChar w:fldCharType="end"/>
        </w:r>
      </w:p>
    </w:sdtContent>
  </w:sdt>
  <w:p w14:paraId="2933D165">
    <w:pPr>
      <w:pStyle w:val="11"/>
    </w:pPr>
  </w:p>
  <w:p w14:paraId="574F8A68"/>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GY4NDkyOWY5ZWExYWNmYzIxYzY0OTk1NzM3NzMifQ=="/>
  </w:docVars>
  <w:rsids>
    <w:rsidRoot w:val="00F25F99"/>
    <w:rsid w:val="00004000"/>
    <w:rsid w:val="000079A3"/>
    <w:rsid w:val="00010609"/>
    <w:rsid w:val="00012C98"/>
    <w:rsid w:val="0001380C"/>
    <w:rsid w:val="000354AF"/>
    <w:rsid w:val="00040707"/>
    <w:rsid w:val="00050B4D"/>
    <w:rsid w:val="00066FED"/>
    <w:rsid w:val="000673C7"/>
    <w:rsid w:val="000710A4"/>
    <w:rsid w:val="000B08B7"/>
    <w:rsid w:val="000B4F17"/>
    <w:rsid w:val="000C4218"/>
    <w:rsid w:val="000C4F2F"/>
    <w:rsid w:val="000D3B36"/>
    <w:rsid w:val="000E213E"/>
    <w:rsid w:val="000E3976"/>
    <w:rsid w:val="000E5DE1"/>
    <w:rsid w:val="000F4CD3"/>
    <w:rsid w:val="001146B4"/>
    <w:rsid w:val="00130998"/>
    <w:rsid w:val="0014717F"/>
    <w:rsid w:val="00151BC1"/>
    <w:rsid w:val="0015670D"/>
    <w:rsid w:val="0016303E"/>
    <w:rsid w:val="0016763B"/>
    <w:rsid w:val="00171BB1"/>
    <w:rsid w:val="00173528"/>
    <w:rsid w:val="00177326"/>
    <w:rsid w:val="001822A2"/>
    <w:rsid w:val="00185AFE"/>
    <w:rsid w:val="00185F42"/>
    <w:rsid w:val="00194438"/>
    <w:rsid w:val="001C166C"/>
    <w:rsid w:val="001C7397"/>
    <w:rsid w:val="001E4F00"/>
    <w:rsid w:val="00201F76"/>
    <w:rsid w:val="00206741"/>
    <w:rsid w:val="0022113E"/>
    <w:rsid w:val="00227F4C"/>
    <w:rsid w:val="002310DF"/>
    <w:rsid w:val="00233728"/>
    <w:rsid w:val="002754A6"/>
    <w:rsid w:val="0027650A"/>
    <w:rsid w:val="0028456C"/>
    <w:rsid w:val="00290364"/>
    <w:rsid w:val="002A3DF9"/>
    <w:rsid w:val="002B1546"/>
    <w:rsid w:val="002C57A2"/>
    <w:rsid w:val="002C5E26"/>
    <w:rsid w:val="002F5B03"/>
    <w:rsid w:val="00305F0E"/>
    <w:rsid w:val="00312697"/>
    <w:rsid w:val="00316961"/>
    <w:rsid w:val="00325ACE"/>
    <w:rsid w:val="003449E0"/>
    <w:rsid w:val="0037402B"/>
    <w:rsid w:val="00385FBA"/>
    <w:rsid w:val="0039007E"/>
    <w:rsid w:val="003A26A4"/>
    <w:rsid w:val="003A7791"/>
    <w:rsid w:val="003B5DAF"/>
    <w:rsid w:val="003B6C74"/>
    <w:rsid w:val="003D71DA"/>
    <w:rsid w:val="003E0951"/>
    <w:rsid w:val="003E0A23"/>
    <w:rsid w:val="003E372D"/>
    <w:rsid w:val="00400C16"/>
    <w:rsid w:val="00414015"/>
    <w:rsid w:val="00414E75"/>
    <w:rsid w:val="00420672"/>
    <w:rsid w:val="0042246F"/>
    <w:rsid w:val="004238AB"/>
    <w:rsid w:val="00424B71"/>
    <w:rsid w:val="0044297F"/>
    <w:rsid w:val="00443BF1"/>
    <w:rsid w:val="00443C2D"/>
    <w:rsid w:val="004470EF"/>
    <w:rsid w:val="00456320"/>
    <w:rsid w:val="00466376"/>
    <w:rsid w:val="00482457"/>
    <w:rsid w:val="0048499B"/>
    <w:rsid w:val="00490C73"/>
    <w:rsid w:val="00491FB0"/>
    <w:rsid w:val="004A687E"/>
    <w:rsid w:val="004B2505"/>
    <w:rsid w:val="004B31A7"/>
    <w:rsid w:val="004C5B4E"/>
    <w:rsid w:val="004D31A7"/>
    <w:rsid w:val="004D3A3A"/>
    <w:rsid w:val="004D6A87"/>
    <w:rsid w:val="004E0389"/>
    <w:rsid w:val="004E4016"/>
    <w:rsid w:val="004F212D"/>
    <w:rsid w:val="0053293F"/>
    <w:rsid w:val="00543CAF"/>
    <w:rsid w:val="00545946"/>
    <w:rsid w:val="00552E45"/>
    <w:rsid w:val="00564BF1"/>
    <w:rsid w:val="005704A5"/>
    <w:rsid w:val="005754AB"/>
    <w:rsid w:val="005824B7"/>
    <w:rsid w:val="005B05C4"/>
    <w:rsid w:val="005B0641"/>
    <w:rsid w:val="005C5634"/>
    <w:rsid w:val="005D3BCC"/>
    <w:rsid w:val="005E417F"/>
    <w:rsid w:val="005E50C4"/>
    <w:rsid w:val="005E7052"/>
    <w:rsid w:val="005E77B3"/>
    <w:rsid w:val="005F25E5"/>
    <w:rsid w:val="00601D4C"/>
    <w:rsid w:val="006127F6"/>
    <w:rsid w:val="00631F23"/>
    <w:rsid w:val="006329A5"/>
    <w:rsid w:val="00636A54"/>
    <w:rsid w:val="006447D5"/>
    <w:rsid w:val="00662E06"/>
    <w:rsid w:val="006728A4"/>
    <w:rsid w:val="0069508E"/>
    <w:rsid w:val="00695560"/>
    <w:rsid w:val="006A70FE"/>
    <w:rsid w:val="006E1D16"/>
    <w:rsid w:val="006E6C51"/>
    <w:rsid w:val="006F18FA"/>
    <w:rsid w:val="006F2E27"/>
    <w:rsid w:val="006F37A3"/>
    <w:rsid w:val="006F52EE"/>
    <w:rsid w:val="00712372"/>
    <w:rsid w:val="007160CF"/>
    <w:rsid w:val="00751476"/>
    <w:rsid w:val="00756A74"/>
    <w:rsid w:val="00765549"/>
    <w:rsid w:val="00767D98"/>
    <w:rsid w:val="007972DF"/>
    <w:rsid w:val="007A4797"/>
    <w:rsid w:val="007B0D4E"/>
    <w:rsid w:val="007B602F"/>
    <w:rsid w:val="007D01EE"/>
    <w:rsid w:val="007D7C34"/>
    <w:rsid w:val="007E4A8E"/>
    <w:rsid w:val="007E50B1"/>
    <w:rsid w:val="007F59DB"/>
    <w:rsid w:val="007F5C4A"/>
    <w:rsid w:val="00805C3C"/>
    <w:rsid w:val="008120CD"/>
    <w:rsid w:val="008219BD"/>
    <w:rsid w:val="00821B0B"/>
    <w:rsid w:val="0083278C"/>
    <w:rsid w:val="00836CEC"/>
    <w:rsid w:val="008441AA"/>
    <w:rsid w:val="0085023E"/>
    <w:rsid w:val="00850537"/>
    <w:rsid w:val="0087744B"/>
    <w:rsid w:val="0088537E"/>
    <w:rsid w:val="008A2D90"/>
    <w:rsid w:val="008A5516"/>
    <w:rsid w:val="008A5678"/>
    <w:rsid w:val="008A7C05"/>
    <w:rsid w:val="008B6473"/>
    <w:rsid w:val="008C2C69"/>
    <w:rsid w:val="008C47CE"/>
    <w:rsid w:val="008F4DEE"/>
    <w:rsid w:val="008F56C9"/>
    <w:rsid w:val="008F7A17"/>
    <w:rsid w:val="00901BB7"/>
    <w:rsid w:val="00906F56"/>
    <w:rsid w:val="00917285"/>
    <w:rsid w:val="00921F05"/>
    <w:rsid w:val="009322B3"/>
    <w:rsid w:val="00937742"/>
    <w:rsid w:val="00966301"/>
    <w:rsid w:val="00986EF7"/>
    <w:rsid w:val="009A1BE2"/>
    <w:rsid w:val="009A3268"/>
    <w:rsid w:val="009A67B2"/>
    <w:rsid w:val="009C0402"/>
    <w:rsid w:val="009C3DEE"/>
    <w:rsid w:val="009D6EEE"/>
    <w:rsid w:val="009D75C4"/>
    <w:rsid w:val="009E59EF"/>
    <w:rsid w:val="009F3709"/>
    <w:rsid w:val="00A05D3E"/>
    <w:rsid w:val="00A20C1D"/>
    <w:rsid w:val="00A3329E"/>
    <w:rsid w:val="00A412D4"/>
    <w:rsid w:val="00A7469F"/>
    <w:rsid w:val="00A77ABC"/>
    <w:rsid w:val="00A82892"/>
    <w:rsid w:val="00A848D7"/>
    <w:rsid w:val="00A86AAB"/>
    <w:rsid w:val="00A9510B"/>
    <w:rsid w:val="00AD4DF4"/>
    <w:rsid w:val="00AE4539"/>
    <w:rsid w:val="00AE51EF"/>
    <w:rsid w:val="00AE7414"/>
    <w:rsid w:val="00AF5CCE"/>
    <w:rsid w:val="00B13A25"/>
    <w:rsid w:val="00B176BA"/>
    <w:rsid w:val="00B27BBB"/>
    <w:rsid w:val="00B31E40"/>
    <w:rsid w:val="00B35500"/>
    <w:rsid w:val="00B40418"/>
    <w:rsid w:val="00B41615"/>
    <w:rsid w:val="00B42C72"/>
    <w:rsid w:val="00B518E3"/>
    <w:rsid w:val="00B93097"/>
    <w:rsid w:val="00B94AAA"/>
    <w:rsid w:val="00BA1ECC"/>
    <w:rsid w:val="00BA466A"/>
    <w:rsid w:val="00BB6C60"/>
    <w:rsid w:val="00BC4932"/>
    <w:rsid w:val="00BC5C01"/>
    <w:rsid w:val="00BD4560"/>
    <w:rsid w:val="00BE2114"/>
    <w:rsid w:val="00BF43CD"/>
    <w:rsid w:val="00C01A3E"/>
    <w:rsid w:val="00C05669"/>
    <w:rsid w:val="00C13B21"/>
    <w:rsid w:val="00C21078"/>
    <w:rsid w:val="00C23CC5"/>
    <w:rsid w:val="00C31E47"/>
    <w:rsid w:val="00C7471D"/>
    <w:rsid w:val="00C92DF7"/>
    <w:rsid w:val="00C958B8"/>
    <w:rsid w:val="00CA5AE2"/>
    <w:rsid w:val="00CB3E74"/>
    <w:rsid w:val="00CC7774"/>
    <w:rsid w:val="00CE137D"/>
    <w:rsid w:val="00CE7DF1"/>
    <w:rsid w:val="00CF51BC"/>
    <w:rsid w:val="00D105DA"/>
    <w:rsid w:val="00D13E9D"/>
    <w:rsid w:val="00D17DB5"/>
    <w:rsid w:val="00D2009E"/>
    <w:rsid w:val="00D44577"/>
    <w:rsid w:val="00D62D3F"/>
    <w:rsid w:val="00D630F9"/>
    <w:rsid w:val="00D71C57"/>
    <w:rsid w:val="00D7783B"/>
    <w:rsid w:val="00D83FA7"/>
    <w:rsid w:val="00D844E6"/>
    <w:rsid w:val="00DA5AB5"/>
    <w:rsid w:val="00DC5145"/>
    <w:rsid w:val="00DC6A4A"/>
    <w:rsid w:val="00DD2D65"/>
    <w:rsid w:val="00DF46C1"/>
    <w:rsid w:val="00DF5635"/>
    <w:rsid w:val="00DF7A7B"/>
    <w:rsid w:val="00E04FB6"/>
    <w:rsid w:val="00E16196"/>
    <w:rsid w:val="00E34CB7"/>
    <w:rsid w:val="00E64DC8"/>
    <w:rsid w:val="00E86988"/>
    <w:rsid w:val="00E87D00"/>
    <w:rsid w:val="00E96DE2"/>
    <w:rsid w:val="00E96E10"/>
    <w:rsid w:val="00EA08C2"/>
    <w:rsid w:val="00EB1E16"/>
    <w:rsid w:val="00EE184D"/>
    <w:rsid w:val="00EF41FF"/>
    <w:rsid w:val="00EF4CA0"/>
    <w:rsid w:val="00F171D2"/>
    <w:rsid w:val="00F25750"/>
    <w:rsid w:val="00F25F99"/>
    <w:rsid w:val="00F3689D"/>
    <w:rsid w:val="00F42463"/>
    <w:rsid w:val="00F43DFC"/>
    <w:rsid w:val="00F50679"/>
    <w:rsid w:val="00F51A89"/>
    <w:rsid w:val="00F82DC3"/>
    <w:rsid w:val="00F91EA1"/>
    <w:rsid w:val="00FA088F"/>
    <w:rsid w:val="00FD0FB7"/>
    <w:rsid w:val="015635C3"/>
    <w:rsid w:val="01F23CDA"/>
    <w:rsid w:val="03884096"/>
    <w:rsid w:val="041A2480"/>
    <w:rsid w:val="04351B1E"/>
    <w:rsid w:val="05045994"/>
    <w:rsid w:val="06ED67BE"/>
    <w:rsid w:val="0806542F"/>
    <w:rsid w:val="08511B5E"/>
    <w:rsid w:val="08E76D1D"/>
    <w:rsid w:val="092108C3"/>
    <w:rsid w:val="095D6B8F"/>
    <w:rsid w:val="09E632C3"/>
    <w:rsid w:val="09E770A6"/>
    <w:rsid w:val="0B2B7CEB"/>
    <w:rsid w:val="0C880C59"/>
    <w:rsid w:val="0F08452F"/>
    <w:rsid w:val="0F5F12CE"/>
    <w:rsid w:val="0FBE20DE"/>
    <w:rsid w:val="111C24E5"/>
    <w:rsid w:val="12857896"/>
    <w:rsid w:val="138A009A"/>
    <w:rsid w:val="14AA6FCA"/>
    <w:rsid w:val="15E2587E"/>
    <w:rsid w:val="17125CEF"/>
    <w:rsid w:val="199155F1"/>
    <w:rsid w:val="1A8F7B88"/>
    <w:rsid w:val="1B7B0307"/>
    <w:rsid w:val="1BE621EF"/>
    <w:rsid w:val="1CA05B4B"/>
    <w:rsid w:val="1D984CFE"/>
    <w:rsid w:val="1DBB63E7"/>
    <w:rsid w:val="1E871EA3"/>
    <w:rsid w:val="20B971DB"/>
    <w:rsid w:val="22317E9D"/>
    <w:rsid w:val="22996551"/>
    <w:rsid w:val="22D21264"/>
    <w:rsid w:val="24833D88"/>
    <w:rsid w:val="25103FBD"/>
    <w:rsid w:val="25244C4E"/>
    <w:rsid w:val="253357AE"/>
    <w:rsid w:val="25351310"/>
    <w:rsid w:val="25445C0D"/>
    <w:rsid w:val="25B444BB"/>
    <w:rsid w:val="2609650F"/>
    <w:rsid w:val="272F1FA5"/>
    <w:rsid w:val="289F46CA"/>
    <w:rsid w:val="29051210"/>
    <w:rsid w:val="292C1CF8"/>
    <w:rsid w:val="2A43687B"/>
    <w:rsid w:val="2A5C57A7"/>
    <w:rsid w:val="2F6D613F"/>
    <w:rsid w:val="30274161"/>
    <w:rsid w:val="30D00CEE"/>
    <w:rsid w:val="319C5972"/>
    <w:rsid w:val="32B516C0"/>
    <w:rsid w:val="35C5005F"/>
    <w:rsid w:val="36833465"/>
    <w:rsid w:val="368E0624"/>
    <w:rsid w:val="377650FD"/>
    <w:rsid w:val="37AB3EA5"/>
    <w:rsid w:val="3B3A743F"/>
    <w:rsid w:val="3B6A4996"/>
    <w:rsid w:val="3C4A364C"/>
    <w:rsid w:val="3D031AB2"/>
    <w:rsid w:val="3F5D395F"/>
    <w:rsid w:val="3FF030A0"/>
    <w:rsid w:val="400718BA"/>
    <w:rsid w:val="401A6AF0"/>
    <w:rsid w:val="40867772"/>
    <w:rsid w:val="42167F85"/>
    <w:rsid w:val="430B2C43"/>
    <w:rsid w:val="44114AB5"/>
    <w:rsid w:val="45CA1697"/>
    <w:rsid w:val="462471F0"/>
    <w:rsid w:val="48931F3C"/>
    <w:rsid w:val="4A566EA4"/>
    <w:rsid w:val="4A570C01"/>
    <w:rsid w:val="4B536588"/>
    <w:rsid w:val="4B7818BD"/>
    <w:rsid w:val="4B7C65B1"/>
    <w:rsid w:val="4B9138C3"/>
    <w:rsid w:val="4CB86415"/>
    <w:rsid w:val="4D4C36DF"/>
    <w:rsid w:val="4DE80E10"/>
    <w:rsid w:val="4EC45545"/>
    <w:rsid w:val="4F7C5E20"/>
    <w:rsid w:val="501861D3"/>
    <w:rsid w:val="525D2B2E"/>
    <w:rsid w:val="530927D8"/>
    <w:rsid w:val="533B4EC4"/>
    <w:rsid w:val="53A33BAC"/>
    <w:rsid w:val="544D7D8B"/>
    <w:rsid w:val="54C1105C"/>
    <w:rsid w:val="55A93340"/>
    <w:rsid w:val="55D7746A"/>
    <w:rsid w:val="55D87B28"/>
    <w:rsid w:val="56F95FA8"/>
    <w:rsid w:val="59FB30B7"/>
    <w:rsid w:val="5A653A20"/>
    <w:rsid w:val="5AE8016B"/>
    <w:rsid w:val="5D1C479E"/>
    <w:rsid w:val="5DEA39AD"/>
    <w:rsid w:val="5E581806"/>
    <w:rsid w:val="5F1F40D2"/>
    <w:rsid w:val="601427B8"/>
    <w:rsid w:val="60912DAE"/>
    <w:rsid w:val="60FD3AF9"/>
    <w:rsid w:val="63550087"/>
    <w:rsid w:val="63E31B72"/>
    <w:rsid w:val="65286D28"/>
    <w:rsid w:val="664B4C2C"/>
    <w:rsid w:val="66560D21"/>
    <w:rsid w:val="66A3383B"/>
    <w:rsid w:val="66E71979"/>
    <w:rsid w:val="672724D7"/>
    <w:rsid w:val="67FF165E"/>
    <w:rsid w:val="69E004F9"/>
    <w:rsid w:val="6A1B1A9E"/>
    <w:rsid w:val="6ABC551F"/>
    <w:rsid w:val="6B1F04B5"/>
    <w:rsid w:val="6B4D1650"/>
    <w:rsid w:val="6B727C30"/>
    <w:rsid w:val="6C2438A0"/>
    <w:rsid w:val="6C8E3DFB"/>
    <w:rsid w:val="6D314C6D"/>
    <w:rsid w:val="6E0B3ADE"/>
    <w:rsid w:val="6F2A4AF9"/>
    <w:rsid w:val="701E3F32"/>
    <w:rsid w:val="71906915"/>
    <w:rsid w:val="748340DF"/>
    <w:rsid w:val="75F95225"/>
    <w:rsid w:val="76CB7408"/>
    <w:rsid w:val="772548AB"/>
    <w:rsid w:val="797C5CDA"/>
    <w:rsid w:val="79951C22"/>
    <w:rsid w:val="7D7E1951"/>
    <w:rsid w:val="7E756E92"/>
    <w:rsid w:val="7EDD43CE"/>
    <w:rsid w:val="7EE54599"/>
    <w:rsid w:val="7F805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9"/>
    <w:qFormat/>
    <w:uiPriority w:val="0"/>
    <w:pPr>
      <w:ind w:firstLine="420"/>
    </w:pPr>
    <w:rPr>
      <w:rFonts w:ascii="Times New Roman" w:hAnsi="Times New Roman" w:eastAsia="宋体" w:cs="Times New Roman"/>
      <w:kern w:val="0"/>
      <w:sz w:val="20"/>
      <w:szCs w:val="20"/>
    </w:rPr>
  </w:style>
  <w:style w:type="paragraph" w:styleId="5">
    <w:name w:val="Document Map"/>
    <w:basedOn w:val="1"/>
    <w:link w:val="35"/>
    <w:semiHidden/>
    <w:unhideWhenUsed/>
    <w:qFormat/>
    <w:uiPriority w:val="99"/>
    <w:rPr>
      <w:rFonts w:ascii="宋体" w:eastAsia="宋体"/>
      <w:sz w:val="18"/>
      <w:szCs w:val="18"/>
    </w:rPr>
  </w:style>
  <w:style w:type="paragraph" w:styleId="6">
    <w:name w:val="annotation text"/>
    <w:basedOn w:val="1"/>
    <w:link w:val="24"/>
    <w:unhideWhenUsed/>
    <w:qFormat/>
    <w:uiPriority w:val="99"/>
    <w:pPr>
      <w:jc w:val="left"/>
    </w:pPr>
  </w:style>
  <w:style w:type="paragraph" w:styleId="7">
    <w:name w:val="Body Text"/>
    <w:basedOn w:val="1"/>
    <w:next w:val="8"/>
    <w:link w:val="36"/>
    <w:qFormat/>
    <w:uiPriority w:val="0"/>
    <w:pPr>
      <w:spacing w:after="120"/>
    </w:pPr>
    <w:rPr>
      <w:szCs w:val="24"/>
    </w:rPr>
  </w:style>
  <w:style w:type="paragraph" w:styleId="8">
    <w:name w:val="Subtitle"/>
    <w:basedOn w:val="1"/>
    <w:next w:val="1"/>
    <w:link w:val="4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Date"/>
    <w:basedOn w:val="1"/>
    <w:next w:val="1"/>
    <w:link w:val="23"/>
    <w:unhideWhenUsed/>
    <w:qFormat/>
    <w:uiPriority w:val="0"/>
    <w:pPr>
      <w:ind w:left="100" w:leftChars="2500"/>
    </w:pPr>
  </w:style>
  <w:style w:type="paragraph" w:styleId="10">
    <w:name w:val="Balloon Text"/>
    <w:basedOn w:val="1"/>
    <w:link w:val="25"/>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able of figures"/>
    <w:basedOn w:val="1"/>
    <w:next w:val="1"/>
    <w:qFormat/>
    <w:uiPriority w:val="99"/>
    <w:pPr>
      <w:ind w:left="200" w:leftChars="200" w:hanging="200" w:hangingChars="200"/>
    </w:pPr>
    <w:rPr>
      <w:rFonts w:ascii="Times New Roman" w:hAnsi="Times New Roman"/>
      <w:szCs w:val="24"/>
    </w:rPr>
  </w:style>
  <w:style w:type="paragraph" w:styleId="15">
    <w:name w:val="toc 2"/>
    <w:basedOn w:val="1"/>
    <w:next w:val="1"/>
    <w:unhideWhenUsed/>
    <w:qFormat/>
    <w:uiPriority w:val="39"/>
    <w:pPr>
      <w:ind w:left="420" w:leftChars="200"/>
    </w:pPr>
  </w:style>
  <w:style w:type="paragraph" w:styleId="1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6"/>
    <w:next w:val="6"/>
    <w:link w:val="42"/>
    <w:semiHidden/>
    <w:unhideWhenUsed/>
    <w:qFormat/>
    <w:uiPriority w:val="99"/>
    <w:rPr>
      <w:b/>
      <w:bCs/>
    </w:rPr>
  </w:style>
  <w:style w:type="table" w:styleId="19">
    <w:name w:val="Table Grid"/>
    <w:basedOn w:val="1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unhideWhenUsed/>
    <w:qFormat/>
    <w:uiPriority w:val="99"/>
    <w:rPr>
      <w:sz w:val="21"/>
      <w:szCs w:val="21"/>
    </w:rPr>
  </w:style>
  <w:style w:type="character" w:customStyle="1" w:styleId="23">
    <w:name w:val="日期 Char"/>
    <w:basedOn w:val="20"/>
    <w:link w:val="9"/>
    <w:qFormat/>
    <w:uiPriority w:val="0"/>
  </w:style>
  <w:style w:type="character" w:customStyle="1" w:styleId="24">
    <w:name w:val="批注文字 Char"/>
    <w:basedOn w:val="20"/>
    <w:link w:val="6"/>
    <w:semiHidden/>
    <w:qFormat/>
    <w:uiPriority w:val="99"/>
  </w:style>
  <w:style w:type="character" w:customStyle="1" w:styleId="25">
    <w:name w:val="批注框文本 Char"/>
    <w:basedOn w:val="20"/>
    <w:link w:val="10"/>
    <w:semiHidden/>
    <w:qFormat/>
    <w:uiPriority w:val="99"/>
    <w:rPr>
      <w:sz w:val="18"/>
      <w:szCs w:val="18"/>
    </w:rPr>
  </w:style>
  <w:style w:type="character" w:customStyle="1" w:styleId="26">
    <w:name w:val="标题 1 Char"/>
    <w:basedOn w:val="20"/>
    <w:link w:val="2"/>
    <w:qFormat/>
    <w:uiPriority w:val="9"/>
    <w:rPr>
      <w:b/>
      <w:bCs/>
      <w:kern w:val="44"/>
      <w:sz w:val="44"/>
      <w:szCs w:val="44"/>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页眉 Char"/>
    <w:basedOn w:val="20"/>
    <w:link w:val="12"/>
    <w:qFormat/>
    <w:uiPriority w:val="99"/>
    <w:rPr>
      <w:sz w:val="18"/>
      <w:szCs w:val="18"/>
    </w:rPr>
  </w:style>
  <w:style w:type="character" w:customStyle="1" w:styleId="29">
    <w:name w:val="页脚 Char"/>
    <w:basedOn w:val="20"/>
    <w:link w:val="11"/>
    <w:qFormat/>
    <w:uiPriority w:val="99"/>
    <w:rPr>
      <w:sz w:val="18"/>
      <w:szCs w:val="18"/>
    </w:rPr>
  </w:style>
  <w:style w:type="character" w:customStyle="1" w:styleId="30">
    <w:name w:val="标题 2 Char"/>
    <w:basedOn w:val="20"/>
    <w:link w:val="3"/>
    <w:semiHidden/>
    <w:qFormat/>
    <w:uiPriority w:val="9"/>
    <w:rPr>
      <w:rFonts w:asciiTheme="majorHAnsi" w:hAnsiTheme="majorHAnsi" w:eastAsiaTheme="majorEastAsia" w:cstheme="majorBidi"/>
      <w:b/>
      <w:bCs/>
      <w:kern w:val="2"/>
      <w:sz w:val="32"/>
      <w:szCs w:val="32"/>
    </w:rPr>
  </w:style>
  <w:style w:type="paragraph" w:styleId="31">
    <w:name w:val="List Paragraph"/>
    <w:basedOn w:val="1"/>
    <w:unhideWhenUsed/>
    <w:qFormat/>
    <w:uiPriority w:val="99"/>
    <w:pPr>
      <w:ind w:firstLine="420" w:firstLineChars="200"/>
    </w:pPr>
  </w:style>
  <w:style w:type="paragraph" w:customStyle="1" w:styleId="32">
    <w:name w:val="12、表格内左对齐正文"/>
    <w:basedOn w:val="1"/>
    <w:qFormat/>
    <w:uiPriority w:val="0"/>
    <w:pPr>
      <w:tabs>
        <w:tab w:val="left" w:pos="0"/>
      </w:tabs>
      <w:wordWrap w:val="0"/>
      <w:topLinePunct/>
      <w:spacing w:line="360" w:lineRule="exact"/>
      <w:ind w:left="48" w:leftChars="20"/>
    </w:pPr>
    <w:rPr>
      <w:rFonts w:ascii="宋体" w:hAnsi="宋体" w:eastAsia="宋体" w:cs="Times New Roman"/>
      <w:snapToGrid w:val="0"/>
      <w:szCs w:val="24"/>
    </w:rPr>
  </w:style>
  <w:style w:type="paragraph" w:customStyle="1" w:styleId="33">
    <w:name w:val="Default"/>
    <w:qFormat/>
    <w:uiPriority w:val="99"/>
    <w:pPr>
      <w:widowControl w:val="0"/>
      <w:autoSpaceDE w:val="0"/>
      <w:autoSpaceDN w:val="0"/>
      <w:adjustRightInd w:val="0"/>
    </w:pPr>
    <w:rPr>
      <w:rFonts w:ascii="..ì." w:hAnsi="..ì." w:eastAsia="..ì." w:cs="..ì."/>
      <w:color w:val="000000"/>
      <w:sz w:val="24"/>
      <w:szCs w:val="24"/>
      <w:lang w:val="en-US" w:eastAsia="zh-CN" w:bidi="ar-SA"/>
    </w:rPr>
  </w:style>
  <w:style w:type="paragraph" w:customStyle="1" w:styleId="34">
    <w:name w:val="Char2 Char Char"/>
    <w:basedOn w:val="5"/>
    <w:qFormat/>
    <w:uiPriority w:val="0"/>
    <w:pPr>
      <w:shd w:val="clear" w:color="auto" w:fill="000080"/>
    </w:pPr>
    <w:rPr>
      <w:rFonts w:ascii="Tahoma" w:hAnsi="Tahoma" w:cs="Times New Roman"/>
      <w:kern w:val="0"/>
      <w:sz w:val="24"/>
      <w:szCs w:val="20"/>
    </w:rPr>
  </w:style>
  <w:style w:type="character" w:customStyle="1" w:styleId="35">
    <w:name w:val="文档结构图 Char"/>
    <w:basedOn w:val="20"/>
    <w:link w:val="5"/>
    <w:semiHidden/>
    <w:qFormat/>
    <w:uiPriority w:val="99"/>
    <w:rPr>
      <w:rFonts w:ascii="宋体" w:eastAsia="宋体"/>
      <w:kern w:val="2"/>
      <w:sz w:val="18"/>
      <w:szCs w:val="18"/>
    </w:rPr>
  </w:style>
  <w:style w:type="character" w:customStyle="1" w:styleId="36">
    <w:name w:val="正文文本 Char"/>
    <w:basedOn w:val="20"/>
    <w:link w:val="7"/>
    <w:qFormat/>
    <w:uiPriority w:val="0"/>
    <w:rPr>
      <w:kern w:val="2"/>
      <w:sz w:val="21"/>
      <w:szCs w:val="24"/>
    </w:rPr>
  </w:style>
  <w:style w:type="character" w:customStyle="1" w:styleId="37">
    <w:name w:val="列出段落 Char"/>
    <w:basedOn w:val="20"/>
    <w:link w:val="38"/>
    <w:qFormat/>
    <w:uiPriority w:val="34"/>
    <w:rPr>
      <w:rFonts w:ascii="Times New Roman" w:hAnsi="Times New Roman" w:cs="Times New Roman"/>
      <w:kern w:val="2"/>
      <w:sz w:val="18"/>
      <w:szCs w:val="18"/>
    </w:rPr>
  </w:style>
  <w:style w:type="paragraph" w:customStyle="1" w:styleId="38">
    <w:name w:val="msolistparagraph"/>
    <w:basedOn w:val="1"/>
    <w:link w:val="37"/>
    <w:qFormat/>
    <w:uiPriority w:val="34"/>
    <w:pPr>
      <w:ind w:firstLine="420" w:firstLineChars="200"/>
    </w:pPr>
    <w:rPr>
      <w:rFonts w:ascii="Times New Roman" w:hAnsi="Times New Roman" w:cs="Times New Roman"/>
      <w:sz w:val="18"/>
      <w:szCs w:val="18"/>
    </w:rPr>
  </w:style>
  <w:style w:type="character" w:customStyle="1" w:styleId="39">
    <w:name w:val="正文缩进 Char"/>
    <w:basedOn w:val="20"/>
    <w:link w:val="4"/>
    <w:qFormat/>
    <w:uiPriority w:val="0"/>
    <w:rPr>
      <w:rFonts w:ascii="Times New Roman" w:hAnsi="Times New Roman" w:eastAsia="宋体" w:cs="Times New Roman"/>
    </w:rPr>
  </w:style>
  <w:style w:type="paragraph" w:customStyle="1" w:styleId="40">
    <w:name w:val="样式"/>
    <w:basedOn w:val="1"/>
    <w:qFormat/>
    <w:uiPriority w:val="0"/>
    <w:pPr>
      <w:autoSpaceDE w:val="0"/>
      <w:autoSpaceDN w:val="0"/>
      <w:adjustRightInd w:val="0"/>
      <w:jc w:val="left"/>
    </w:pPr>
    <w:rPr>
      <w:rFonts w:hint="eastAsia" w:ascii="宋体" w:hAnsi="宋体" w:eastAsia="宋体" w:cs="Times New Roman"/>
      <w:kern w:val="0"/>
      <w:sz w:val="24"/>
      <w:szCs w:val="24"/>
    </w:rPr>
  </w:style>
  <w:style w:type="character" w:customStyle="1" w:styleId="41">
    <w:name w:val="副标题 Char"/>
    <w:basedOn w:val="20"/>
    <w:link w:val="8"/>
    <w:qFormat/>
    <w:uiPriority w:val="11"/>
    <w:rPr>
      <w:rFonts w:eastAsia="宋体" w:asciiTheme="majorHAnsi" w:hAnsiTheme="majorHAnsi" w:cstheme="majorBidi"/>
      <w:b/>
      <w:bCs/>
      <w:kern w:val="28"/>
      <w:sz w:val="32"/>
      <w:szCs w:val="32"/>
    </w:rPr>
  </w:style>
  <w:style w:type="character" w:customStyle="1" w:styleId="42">
    <w:name w:val="批注主题 Char"/>
    <w:basedOn w:val="24"/>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8084B-612D-40E1-96BE-E94B380E375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6171</Words>
  <Characters>6357</Characters>
  <Lines>65</Lines>
  <Paragraphs>18</Paragraphs>
  <TotalTime>11</TotalTime>
  <ScaleCrop>false</ScaleCrop>
  <LinksUpToDate>false</LinksUpToDate>
  <CharactersWithSpaces>7120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2021-05-10T05:16:00Z</dcterms:created>
  <dc:creator>AutoBVT</dc:creator>
  <cp:lastModifiedBy>浅醉丶且听风吟</cp:lastModifiedBy>
  <cp:lastPrinted>2023-07-25T07:51:00Z</cp:lastPrinted>
  <dcterms:modified xsi:type="dcterms:W3CDTF">2025-07-21T00:37:23Z</dcterms:modified>
  <cp:revision>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987023C8CA564872AB96EAAAE94532BF</vt:lpwstr>
  </property>
  <property fmtid="{D5CDD505-2E9C-101B-9397-08002B2CF9AE}" pid="4" name="KSOTemplateDocerSaveRecord">
    <vt:lpwstr>eyJoZGlkIjoiMzFhMGY4NDkyOWY5ZWExYWNmYzIxYzY0OTk1NzM3NzMiLCJ1c2VySWQiOiIyNDUzMzA2NCJ9</vt:lpwstr>
  </property>
</Properties>
</file>